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482A" w14:textId="77B2603C" w:rsidR="004D1818" w:rsidRDefault="005524C9" w:rsidP="004D1818">
      <w:r>
        <w:rPr>
          <w:rFonts w:cs="Times New Roman"/>
          <w:b/>
          <w:noProof/>
          <w:sz w:val="20"/>
          <w:szCs w:val="20"/>
          <w:lang w:eastAsia="tr-TR"/>
        </w:rPr>
        <w:drawing>
          <wp:inline distT="0" distB="0" distL="0" distR="0" wp14:anchorId="63DF58BC" wp14:editId="0A5C0230">
            <wp:extent cx="1614185" cy="346849"/>
            <wp:effectExtent l="0" t="0" r="5080" b="0"/>
            <wp:docPr id="6" name="0 Resim" descr="MSG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SÜ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38" cy="3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57CF" w14:textId="77777777" w:rsidR="004D1818" w:rsidRPr="005524C9" w:rsidRDefault="004D1818" w:rsidP="004D1818">
      <w:pPr>
        <w:rPr>
          <w:b/>
          <w:bCs/>
        </w:rPr>
      </w:pPr>
      <w:r w:rsidRPr="005524C9">
        <w:rPr>
          <w:b/>
          <w:bCs/>
        </w:rPr>
        <w:t>Bilimsel Araştırma Projeleri Koordinasyon Birimi</w:t>
      </w:r>
    </w:p>
    <w:p w14:paraId="7EF3F85F" w14:textId="67F7709B" w:rsidR="004D1818" w:rsidRDefault="004D1818" w:rsidP="009A11CE">
      <w:pPr>
        <w:spacing w:after="0"/>
        <w:rPr>
          <w:b/>
          <w:bCs/>
        </w:rPr>
      </w:pPr>
      <w:r w:rsidRPr="009A11CE">
        <w:rPr>
          <w:b/>
          <w:bCs/>
        </w:rPr>
        <w:t>PROJE BAŞVURU FORMU</w:t>
      </w:r>
    </w:p>
    <w:p w14:paraId="6B2EA137" w14:textId="77777777" w:rsidR="009A11CE" w:rsidRPr="009A11CE" w:rsidRDefault="009A11CE" w:rsidP="009A11CE">
      <w:pPr>
        <w:spacing w:after="0"/>
        <w:rPr>
          <w:b/>
          <w:bCs/>
        </w:rPr>
      </w:pPr>
    </w:p>
    <w:tbl>
      <w:tblPr>
        <w:tblStyle w:val="TabloKlavuzu"/>
        <w:tblW w:w="9555" w:type="dxa"/>
        <w:tblLook w:val="04A0" w:firstRow="1" w:lastRow="0" w:firstColumn="1" w:lastColumn="0" w:noHBand="0" w:noVBand="1"/>
      </w:tblPr>
      <w:tblGrid>
        <w:gridCol w:w="3256"/>
        <w:gridCol w:w="6299"/>
      </w:tblGrid>
      <w:tr w:rsidR="00FC7650" w:rsidRPr="002F570C" w14:paraId="1864D259" w14:textId="77777777" w:rsidTr="00C25E72">
        <w:trPr>
          <w:trHeight w:val="547"/>
        </w:trPr>
        <w:tc>
          <w:tcPr>
            <w:tcW w:w="3256" w:type="dxa"/>
          </w:tcPr>
          <w:p w14:paraId="183FC94B" w14:textId="66BBE3EF" w:rsidR="00FC7650" w:rsidRPr="00993B73" w:rsidRDefault="00C406DD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Önerilen </w:t>
            </w:r>
            <w:r w:rsidR="00FC7650"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 Başlığı</w:t>
            </w:r>
          </w:p>
        </w:tc>
        <w:tc>
          <w:tcPr>
            <w:tcW w:w="6299" w:type="dxa"/>
          </w:tcPr>
          <w:p w14:paraId="6219F1F9" w14:textId="77777777" w:rsidR="00FC7650" w:rsidRPr="002F570C" w:rsidRDefault="00FC7650" w:rsidP="00BC0884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C7650" w:rsidRPr="002F570C" w14:paraId="4999496F" w14:textId="77777777" w:rsidTr="00C25E72">
        <w:trPr>
          <w:trHeight w:val="517"/>
        </w:trPr>
        <w:tc>
          <w:tcPr>
            <w:tcW w:w="3256" w:type="dxa"/>
          </w:tcPr>
          <w:p w14:paraId="597F39A7" w14:textId="77777777" w:rsidR="00FC7650" w:rsidRDefault="00FC765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 Yürütücüsü</w:t>
            </w:r>
          </w:p>
          <w:p w14:paraId="6EE66198" w14:textId="79D335CC" w:rsidR="008B2D55" w:rsidRPr="00993B73" w:rsidRDefault="00C04C9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0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Unvanı / Adı Soyadı</w:t>
            </w:r>
            <w:r w:rsidR="00136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="00136870" w:rsidRPr="00136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T.C. No</w:t>
            </w:r>
          </w:p>
        </w:tc>
        <w:tc>
          <w:tcPr>
            <w:tcW w:w="6299" w:type="dxa"/>
          </w:tcPr>
          <w:p w14:paraId="173AE614" w14:textId="77777777" w:rsidR="00FC7650" w:rsidRPr="002F570C" w:rsidRDefault="00FC7650" w:rsidP="00ED7AA5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EF480E" w:rsidRPr="002F570C" w14:paraId="1265FAC7" w14:textId="77777777" w:rsidTr="00C25E72">
        <w:trPr>
          <w:trHeight w:val="517"/>
        </w:trPr>
        <w:tc>
          <w:tcPr>
            <w:tcW w:w="3256" w:type="dxa"/>
          </w:tcPr>
          <w:p w14:paraId="4659D459" w14:textId="2DA89327" w:rsidR="00EF480E" w:rsidRPr="00993B73" w:rsidRDefault="00EF480E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Birim/Bölüm/ABD</w:t>
            </w:r>
            <w:r w:rsidR="008B2D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/ASD</w:t>
            </w: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733EA0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299" w:type="dxa"/>
          </w:tcPr>
          <w:p w14:paraId="7F343F1B" w14:textId="77777777" w:rsidR="00EF480E" w:rsidRPr="002F570C" w:rsidRDefault="00EF480E" w:rsidP="003438A3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C7650" w:rsidRPr="002F570C" w14:paraId="43EE46D5" w14:textId="77777777" w:rsidTr="00C25E72">
        <w:trPr>
          <w:trHeight w:val="547"/>
        </w:trPr>
        <w:tc>
          <w:tcPr>
            <w:tcW w:w="3256" w:type="dxa"/>
          </w:tcPr>
          <w:p w14:paraId="18A2FBB2" w14:textId="005E59A3" w:rsidR="00FC7650" w:rsidRPr="00993B73" w:rsidRDefault="00FC765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Proje Türü </w:t>
            </w:r>
            <w:r w:rsidRPr="002036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(A, B, C, D türü proje)</w:t>
            </w:r>
          </w:p>
        </w:tc>
        <w:tc>
          <w:tcPr>
            <w:tcW w:w="6299" w:type="dxa"/>
          </w:tcPr>
          <w:p w14:paraId="3F9EA35F" w14:textId="77777777" w:rsidR="00FC7650" w:rsidRPr="002F570C" w:rsidRDefault="00FC7650" w:rsidP="00CD27C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C7650" w:rsidRPr="002F570C" w14:paraId="3081CCB8" w14:textId="77777777" w:rsidTr="00C25E72">
        <w:trPr>
          <w:trHeight w:val="517"/>
        </w:trPr>
        <w:tc>
          <w:tcPr>
            <w:tcW w:w="3256" w:type="dxa"/>
          </w:tcPr>
          <w:p w14:paraId="2720329F" w14:textId="7CD8CCAA" w:rsidR="00FC7650" w:rsidRPr="00993B73" w:rsidRDefault="00FC765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Projenin Önerilen Süresi</w:t>
            </w:r>
          </w:p>
        </w:tc>
        <w:tc>
          <w:tcPr>
            <w:tcW w:w="6299" w:type="dxa"/>
          </w:tcPr>
          <w:p w14:paraId="1942BE0E" w14:textId="6415DC61" w:rsidR="00FC7650" w:rsidRPr="002F570C" w:rsidRDefault="00C04C90" w:rsidP="00106D3B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</w:t>
            </w:r>
            <w:r w:rsidR="006F508E">
              <w:rPr>
                <w:rFonts w:asciiTheme="majorHAnsi" w:hAnsiTheme="majorHAnsi" w:cstheme="majorHAnsi"/>
              </w:rPr>
              <w:t>……………</w:t>
            </w:r>
            <w:r>
              <w:rPr>
                <w:rFonts w:asciiTheme="majorHAnsi" w:hAnsiTheme="majorHAnsi" w:cstheme="majorHAnsi"/>
              </w:rPr>
              <w:t>…</w:t>
            </w:r>
            <w:r w:rsidR="00BB1B19">
              <w:rPr>
                <w:rFonts w:asciiTheme="majorHAnsi" w:hAnsiTheme="majorHAnsi" w:cstheme="majorHAnsi"/>
              </w:rPr>
              <w:t xml:space="preserve"> </w:t>
            </w:r>
            <w:r w:rsidRPr="006F508E">
              <w:rPr>
                <w:rFonts w:asciiTheme="majorHAnsi" w:hAnsiTheme="majorHAnsi" w:cstheme="majorHAnsi"/>
                <w:b/>
                <w:bCs/>
              </w:rPr>
              <w:t>ay</w:t>
            </w:r>
            <w:r w:rsidR="00F11BB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11BB2" w:rsidRPr="0020363A">
              <w:rPr>
                <w:rFonts w:ascii="Times New Roman" w:hAnsi="Times New Roman" w:cs="Times New Roman"/>
                <w:i/>
                <w:iCs/>
              </w:rPr>
              <w:t>(en az 6, en çok 36 ay)</w:t>
            </w:r>
          </w:p>
        </w:tc>
      </w:tr>
      <w:tr w:rsidR="00FC7650" w:rsidRPr="002F570C" w14:paraId="00A668AD" w14:textId="77777777" w:rsidTr="00C25E72">
        <w:trPr>
          <w:trHeight w:val="547"/>
        </w:trPr>
        <w:tc>
          <w:tcPr>
            <w:tcW w:w="3256" w:type="dxa"/>
          </w:tcPr>
          <w:p w14:paraId="7E977A11" w14:textId="6647D0F0" w:rsidR="00FC7650" w:rsidRPr="00993B73" w:rsidRDefault="00FC765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Projenin Önerilen </w:t>
            </w:r>
            <w:r w:rsidR="006F50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Toplam </w:t>
            </w: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Bütçesi</w:t>
            </w:r>
          </w:p>
        </w:tc>
        <w:tc>
          <w:tcPr>
            <w:tcW w:w="6299" w:type="dxa"/>
          </w:tcPr>
          <w:p w14:paraId="1432EC78" w14:textId="4B73928F" w:rsidR="00FC7650" w:rsidRPr="002F570C" w:rsidRDefault="006F508E" w:rsidP="00D32275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…………………………………….</w:t>
            </w:r>
            <w:r w:rsidRPr="006F508E">
              <w:rPr>
                <w:rFonts w:asciiTheme="majorHAnsi" w:hAnsiTheme="majorHAnsi" w:cstheme="majorHAnsi"/>
                <w:b/>
                <w:bCs/>
              </w:rPr>
              <w:t>TL</w:t>
            </w:r>
          </w:p>
        </w:tc>
      </w:tr>
      <w:tr w:rsidR="00FC7650" w:rsidRPr="002F570C" w14:paraId="0B5F67F8" w14:textId="77777777" w:rsidTr="00C25E72">
        <w:trPr>
          <w:trHeight w:val="517"/>
        </w:trPr>
        <w:tc>
          <w:tcPr>
            <w:tcW w:w="3256" w:type="dxa"/>
          </w:tcPr>
          <w:p w14:paraId="712A6234" w14:textId="139BF92F" w:rsidR="00381195" w:rsidRDefault="00FC765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Proje Ekibi / </w:t>
            </w:r>
            <w:r w:rsidR="008902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Danışman(lar) / </w:t>
            </w: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Araştırmacılar</w:t>
            </w:r>
            <w:r w:rsidR="00EF53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0B0A675A" w14:textId="14EB01DD" w:rsidR="00136870" w:rsidRPr="00993B73" w:rsidRDefault="00136870" w:rsidP="00FC7650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07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Unvanı / Adı Soyadı</w:t>
            </w:r>
            <w:r w:rsidR="002428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="00242829" w:rsidRPr="001368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T.C. No</w:t>
            </w:r>
          </w:p>
        </w:tc>
        <w:tc>
          <w:tcPr>
            <w:tcW w:w="6299" w:type="dxa"/>
          </w:tcPr>
          <w:p w14:paraId="34D43909" w14:textId="77777777" w:rsidR="00FC7650" w:rsidRDefault="006F508E" w:rsidP="001368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0B9ECD03" w14:textId="71CC0474" w:rsidR="00136870" w:rsidRDefault="00136870" w:rsidP="001368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6C45BA8A" w14:textId="38801D79" w:rsidR="00136870" w:rsidRDefault="00136870" w:rsidP="001368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..</w:t>
            </w:r>
          </w:p>
          <w:p w14:paraId="292BAB82" w14:textId="4C9CDBAC" w:rsidR="00136870" w:rsidRPr="002F570C" w:rsidRDefault="00136870" w:rsidP="00E55795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C7650" w:rsidRPr="002F570C" w14:paraId="43162F26" w14:textId="77777777" w:rsidTr="00C25E72">
        <w:trPr>
          <w:trHeight w:val="547"/>
        </w:trPr>
        <w:tc>
          <w:tcPr>
            <w:tcW w:w="3256" w:type="dxa"/>
          </w:tcPr>
          <w:p w14:paraId="67329295" w14:textId="77777777" w:rsidR="00136870" w:rsidRDefault="00ED1182" w:rsidP="00ED1182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 Yürütücüsü İletişim Bilgileri</w:t>
            </w:r>
            <w:r w:rsidR="003A0C33" w:rsidRPr="00993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62446BB" w14:textId="3BC2FB25" w:rsidR="00FC7650" w:rsidRPr="00242829" w:rsidRDefault="003A0C33" w:rsidP="00ED1182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28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(Cep Tel, </w:t>
            </w:r>
            <w:r w:rsidR="00F11B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kurumsal </w:t>
            </w:r>
            <w:r w:rsidR="00242829" w:rsidRPr="002428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e-posta</w:t>
            </w:r>
            <w:r w:rsidRPr="002428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99" w:type="dxa"/>
          </w:tcPr>
          <w:p w14:paraId="18BA6DE2" w14:textId="4498D892" w:rsidR="00FC7650" w:rsidRPr="002F570C" w:rsidRDefault="00FC7650" w:rsidP="00ED1182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12BE4DD8" w14:textId="4686A252" w:rsidR="00EF480E" w:rsidRPr="00B25563" w:rsidRDefault="00EF480E" w:rsidP="00EF48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Proje yürütücüsünün </w:t>
      </w:r>
      <w:r w:rsidRPr="00B25563">
        <w:rPr>
          <w:rFonts w:ascii="Times New Roman" w:hAnsi="Times New Roman" w:cs="Times New Roman"/>
          <w:i/>
          <w:iCs/>
          <w:sz w:val="20"/>
          <w:szCs w:val="20"/>
          <w:u w:val="single"/>
        </w:rPr>
        <w:t>görev yaptığı</w:t>
      </w:r>
      <w:r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 birim, bölüm ve anabilim</w:t>
      </w:r>
      <w:r w:rsidR="0022423D"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5563">
        <w:rPr>
          <w:rFonts w:ascii="Times New Roman" w:hAnsi="Times New Roman" w:cs="Times New Roman"/>
          <w:i/>
          <w:iCs/>
          <w:sz w:val="20"/>
          <w:szCs w:val="20"/>
        </w:rPr>
        <w:t>dalı</w:t>
      </w:r>
      <w:r w:rsidR="008B2D55"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 / anasanat</w:t>
      </w:r>
      <w:r w:rsidR="0022423D"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B2D55" w:rsidRPr="00B25563">
        <w:rPr>
          <w:rFonts w:ascii="Times New Roman" w:hAnsi="Times New Roman" w:cs="Times New Roman"/>
          <w:i/>
          <w:iCs/>
          <w:sz w:val="20"/>
          <w:szCs w:val="20"/>
        </w:rPr>
        <w:t>dalı</w:t>
      </w:r>
      <w:r w:rsidRPr="00B25563">
        <w:rPr>
          <w:rFonts w:ascii="Times New Roman" w:hAnsi="Times New Roman" w:cs="Times New Roman"/>
          <w:i/>
          <w:iCs/>
          <w:sz w:val="20"/>
          <w:szCs w:val="20"/>
        </w:rPr>
        <w:t xml:space="preserve"> belirtilmelidir. </w:t>
      </w:r>
    </w:p>
    <w:p w14:paraId="1C6FF040" w14:textId="6AB57328" w:rsidR="00EF480E" w:rsidRPr="002F570C" w:rsidRDefault="00EF480E" w:rsidP="00B025FB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>1. ÖZET ve ANAHTAR KELİMELER:</w:t>
      </w:r>
      <w:r w:rsidR="0059338F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9338F" w:rsidRPr="00510BC4">
        <w:rPr>
          <w:rFonts w:ascii="Times New Roman" w:hAnsi="Times New Roman" w:cs="Times New Roman"/>
          <w:i/>
          <w:iCs/>
          <w:sz w:val="20"/>
          <w:szCs w:val="20"/>
        </w:rPr>
        <w:t xml:space="preserve">Projenin </w:t>
      </w:r>
      <w:r w:rsidR="0022423D">
        <w:rPr>
          <w:rFonts w:ascii="Times New Roman" w:hAnsi="Times New Roman" w:cs="Times New Roman"/>
          <w:i/>
          <w:iCs/>
          <w:sz w:val="20"/>
          <w:szCs w:val="20"/>
        </w:rPr>
        <w:t xml:space="preserve">amacı, </w:t>
      </w:r>
      <w:r w:rsidR="0059338F" w:rsidRPr="00510BC4">
        <w:rPr>
          <w:rFonts w:ascii="Times New Roman" w:hAnsi="Times New Roman" w:cs="Times New Roman"/>
          <w:i/>
          <w:iCs/>
          <w:sz w:val="20"/>
          <w:szCs w:val="20"/>
        </w:rPr>
        <w:t>kapsamı, yöntemi, konunun özgün değeri ve beklenen sonuçlar</w:t>
      </w:r>
      <w:r w:rsidR="00B025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9338F" w:rsidRPr="00510BC4">
        <w:rPr>
          <w:rFonts w:ascii="Times New Roman" w:hAnsi="Times New Roman" w:cs="Times New Roman"/>
          <w:i/>
          <w:iCs/>
          <w:sz w:val="20"/>
          <w:szCs w:val="20"/>
        </w:rPr>
        <w:t>kısaca belirtilmelidir. Proje özeti</w:t>
      </w:r>
      <w:r w:rsidR="00510B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9338F" w:rsidRPr="00510BC4">
        <w:rPr>
          <w:rFonts w:ascii="Times New Roman" w:hAnsi="Times New Roman" w:cs="Times New Roman"/>
          <w:i/>
          <w:iCs/>
          <w:sz w:val="20"/>
          <w:szCs w:val="20"/>
        </w:rPr>
        <w:t xml:space="preserve">150-250 </w:t>
      </w:r>
      <w:r w:rsidR="00B74C9A">
        <w:rPr>
          <w:rFonts w:ascii="Times New Roman" w:hAnsi="Times New Roman" w:cs="Times New Roman"/>
          <w:i/>
          <w:iCs/>
          <w:sz w:val="20"/>
          <w:szCs w:val="20"/>
        </w:rPr>
        <w:t>kelime</w:t>
      </w:r>
      <w:r w:rsidR="0059338F" w:rsidRPr="00510BC4">
        <w:rPr>
          <w:rFonts w:ascii="Times New Roman" w:hAnsi="Times New Roman" w:cs="Times New Roman"/>
          <w:i/>
          <w:iCs/>
          <w:sz w:val="20"/>
          <w:szCs w:val="20"/>
        </w:rPr>
        <w:t xml:space="preserve"> arasında olma</w:t>
      </w:r>
      <w:r w:rsidR="00DB118A">
        <w:rPr>
          <w:rFonts w:ascii="Times New Roman" w:hAnsi="Times New Roman" w:cs="Times New Roman"/>
          <w:i/>
          <w:iCs/>
          <w:sz w:val="20"/>
          <w:szCs w:val="20"/>
        </w:rPr>
        <w:t>lıdır.</w:t>
      </w:r>
      <w:r w:rsidR="0059338F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oKlavuzu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E35491" w:rsidRPr="002F570C" w14:paraId="614A4511" w14:textId="77777777" w:rsidTr="00C53F4F">
        <w:trPr>
          <w:trHeight w:val="419"/>
        </w:trPr>
        <w:tc>
          <w:tcPr>
            <w:tcW w:w="9557" w:type="dxa"/>
          </w:tcPr>
          <w:p w14:paraId="48B956D6" w14:textId="77777777" w:rsidR="00E35491" w:rsidRDefault="00E35491" w:rsidP="00EF480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FEE2D0E" w14:textId="77777777" w:rsidR="00A41819" w:rsidRDefault="00A41819" w:rsidP="00EF480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5628226" w14:textId="77777777" w:rsidR="00A41819" w:rsidRDefault="00A41819" w:rsidP="00EF480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40839FA" w14:textId="77777777" w:rsidR="00A41819" w:rsidRDefault="00A41819" w:rsidP="00EF480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FC54B9" w14:textId="77777777" w:rsidR="00A0334F" w:rsidRDefault="00A0334F" w:rsidP="00EF480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C2565F" w14:textId="77777777" w:rsidR="00A0334F" w:rsidRDefault="00A0334F" w:rsidP="00EF480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6E052D" w14:textId="77777777" w:rsidR="00A0334F" w:rsidRDefault="00A0334F" w:rsidP="00EF480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0EF7EF" w14:textId="2305FC17" w:rsidR="00A0334F" w:rsidRPr="000008E2" w:rsidRDefault="00A0334F" w:rsidP="00EF480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35491" w:rsidRPr="002F570C" w14:paraId="51CB4271" w14:textId="77777777" w:rsidTr="00567960">
        <w:trPr>
          <w:trHeight w:val="445"/>
        </w:trPr>
        <w:tc>
          <w:tcPr>
            <w:tcW w:w="9557" w:type="dxa"/>
          </w:tcPr>
          <w:p w14:paraId="5B186443" w14:textId="65FB5F54" w:rsidR="00E35491" w:rsidRPr="002F570C" w:rsidRDefault="00E35491" w:rsidP="00E35491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Anahtar Kelimeler</w:t>
            </w:r>
            <w:r w:rsidR="00DB1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B118A" w:rsidRPr="00C90A3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(en az 1, en çok 5)</w:t>
            </w:r>
            <w:r w:rsidRPr="00C90A3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</w:tc>
      </w:tr>
    </w:tbl>
    <w:p w14:paraId="151730BF" w14:textId="77777777" w:rsidR="00A41819" w:rsidRDefault="00A41819" w:rsidP="00E35491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908C81F" w14:textId="3828ECF4" w:rsidR="003A0C33" w:rsidRDefault="00E35491" w:rsidP="00B025F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2. AMAÇ / </w:t>
      </w:r>
      <w:r w:rsidR="00866ECB">
        <w:rPr>
          <w:rFonts w:asciiTheme="majorHAnsi" w:hAnsiTheme="majorHAnsi" w:cstheme="majorHAnsi"/>
          <w:b/>
          <w:bCs/>
          <w:sz w:val="20"/>
          <w:szCs w:val="20"/>
        </w:rPr>
        <w:t xml:space="preserve">KAPSAM / </w:t>
      </w: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GEREKÇE: </w:t>
      </w:r>
      <w:r w:rsidRPr="000A77DC">
        <w:rPr>
          <w:rFonts w:ascii="Times New Roman" w:hAnsi="Times New Roman" w:cs="Times New Roman"/>
          <w:i/>
          <w:iCs/>
          <w:sz w:val="20"/>
          <w:szCs w:val="20"/>
        </w:rPr>
        <w:t>Önerilen projenin amacı</w:t>
      </w:r>
      <w:r w:rsidR="00171305">
        <w:rPr>
          <w:rFonts w:ascii="Times New Roman" w:hAnsi="Times New Roman" w:cs="Times New Roman"/>
          <w:i/>
          <w:iCs/>
          <w:sz w:val="20"/>
          <w:szCs w:val="20"/>
        </w:rPr>
        <w:t>, konusu</w:t>
      </w:r>
      <w:r w:rsidRPr="000A77DC">
        <w:rPr>
          <w:rFonts w:ascii="Times New Roman" w:hAnsi="Times New Roman" w:cs="Times New Roman"/>
          <w:i/>
          <w:iCs/>
          <w:sz w:val="20"/>
          <w:szCs w:val="20"/>
        </w:rPr>
        <w:t xml:space="preserve"> ve </w:t>
      </w:r>
      <w:r w:rsidR="00E9126E">
        <w:rPr>
          <w:rFonts w:ascii="Times New Roman" w:hAnsi="Times New Roman" w:cs="Times New Roman"/>
          <w:i/>
          <w:iCs/>
          <w:sz w:val="20"/>
          <w:szCs w:val="20"/>
        </w:rPr>
        <w:t xml:space="preserve">bilimsel/sanatsal </w:t>
      </w:r>
      <w:r w:rsidRPr="000A77DC">
        <w:rPr>
          <w:rFonts w:ascii="Times New Roman" w:hAnsi="Times New Roman" w:cs="Times New Roman"/>
          <w:i/>
          <w:iCs/>
          <w:sz w:val="20"/>
          <w:szCs w:val="20"/>
        </w:rPr>
        <w:t>gerekçesi</w:t>
      </w:r>
      <w:r w:rsidR="00E9126E">
        <w:rPr>
          <w:rFonts w:ascii="Times New Roman" w:hAnsi="Times New Roman" w:cs="Times New Roman"/>
          <w:i/>
          <w:iCs/>
          <w:sz w:val="20"/>
          <w:szCs w:val="20"/>
        </w:rPr>
        <w:t xml:space="preserve"> (araştırma sorusu, araştırma motivasyonu</w:t>
      </w:r>
      <w:r w:rsidR="00FC5D71">
        <w:rPr>
          <w:rFonts w:ascii="Times New Roman" w:hAnsi="Times New Roman" w:cs="Times New Roman"/>
          <w:i/>
          <w:iCs/>
          <w:sz w:val="20"/>
          <w:szCs w:val="20"/>
        </w:rPr>
        <w:t>, araştırmanın özgün değeri</w:t>
      </w:r>
      <w:r w:rsidR="00E9126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0A77DC">
        <w:rPr>
          <w:rFonts w:ascii="Times New Roman" w:hAnsi="Times New Roman" w:cs="Times New Roman"/>
          <w:i/>
          <w:iCs/>
          <w:sz w:val="20"/>
          <w:szCs w:val="20"/>
        </w:rPr>
        <w:t xml:space="preserve"> açıkça yazılmalıdır.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>rojenin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>kapsamı net olarak tanımlanmalı; amaç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 ve konu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ile ilişkisi açıklanmalıdır.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 Çalışmanın kapsamı, çalışmaya ait içerik, kullanılacak materyal ve araştırmanın sınırları çerçevesinde açıklanmalıdır.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Araştırma 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sorusu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ve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/veya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hipotez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(ler)i</w:t>
      </w:r>
      <w:r w:rsidR="00866ECB"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net olarak ortaya konulmalıdır.</w:t>
      </w:r>
    </w:p>
    <w:tbl>
      <w:tblPr>
        <w:tblStyle w:val="TabloKlavuzu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E35491" w:rsidRPr="002F570C" w14:paraId="61D7C9A0" w14:textId="77777777" w:rsidTr="00C53F4F">
        <w:trPr>
          <w:trHeight w:val="622"/>
        </w:trPr>
        <w:tc>
          <w:tcPr>
            <w:tcW w:w="9557" w:type="dxa"/>
          </w:tcPr>
          <w:p w14:paraId="1CDE3D79" w14:textId="77777777" w:rsidR="00E35491" w:rsidRDefault="00E354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A977AB" w14:textId="77777777" w:rsidR="00A41819" w:rsidRDefault="00A418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09C84A" w14:textId="77777777" w:rsidR="00A41819" w:rsidRDefault="00A418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033D0A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0FC937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F80B3B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C8DC89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003AAC" w14:textId="77777777" w:rsidR="00A0334F" w:rsidRPr="002F570C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887C7C" w14:textId="77777777" w:rsidR="00A0334F" w:rsidRDefault="00A0334F" w:rsidP="00567960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589C9D66" w14:textId="737682E5" w:rsidR="00E35491" w:rsidRPr="001F3BC5" w:rsidRDefault="00E35491" w:rsidP="00B025F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3. </w:t>
      </w:r>
      <w:r w:rsidR="00866ECB">
        <w:rPr>
          <w:rFonts w:asciiTheme="majorHAnsi" w:hAnsiTheme="majorHAnsi" w:cstheme="majorHAnsi"/>
          <w:b/>
          <w:bCs/>
          <w:sz w:val="20"/>
          <w:szCs w:val="20"/>
        </w:rPr>
        <w:t>YÖNTEM</w:t>
      </w: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866ECB" w:rsidRPr="002E3A9B">
        <w:rPr>
          <w:rFonts w:ascii="Times New Roman" w:hAnsi="Times New Roman" w:cs="Times New Roman"/>
          <w:i/>
          <w:iCs/>
          <w:sz w:val="20"/>
          <w:szCs w:val="20"/>
        </w:rPr>
        <w:t>Araştırmanın amaç ve kapsamı ile uyumlu ol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malıdır. Projenin yöntemi</w:t>
      </w:r>
      <w:r w:rsidR="00733E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33EA0" w:rsidRPr="00733EA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araştırma yöntemi, analiz/sentez 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 xml:space="preserve">ve uygulama 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teknikleri,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 xml:space="preserve">kullanılacak 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>metot/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algoritmalar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>, vb.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866ECB" w:rsidRPr="002E3A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ayrıntılı bir şekilde tanımlanmalıdır. Projede kullanılacak materyal ve araçlar (yazılım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donanım</w:t>
      </w:r>
      <w:r w:rsidR="000D4375">
        <w:rPr>
          <w:rFonts w:ascii="Times New Roman" w:hAnsi="Times New Roman" w:cs="Times New Roman"/>
          <w:i/>
          <w:iCs/>
          <w:sz w:val="20"/>
          <w:szCs w:val="20"/>
        </w:rPr>
        <w:t>, alet/ekipman, makine ve teçhizat</w:t>
      </w:r>
      <w:r w:rsidR="00866ECB">
        <w:rPr>
          <w:rFonts w:ascii="Times New Roman" w:hAnsi="Times New Roman" w:cs="Times New Roman"/>
          <w:i/>
          <w:iCs/>
          <w:sz w:val="20"/>
          <w:szCs w:val="20"/>
        </w:rPr>
        <w:t>) açıklanmalıdır.</w:t>
      </w:r>
      <w:r w:rsidR="00866ECB" w:rsidRPr="002E3A9B">
        <w:rPr>
          <w:rFonts w:ascii="Times New Roman" w:hAnsi="Times New Roman" w:cs="Times New Roman"/>
          <w:i/>
          <w:iCs/>
          <w:sz w:val="20"/>
          <w:szCs w:val="20"/>
        </w:rPr>
        <w:t xml:space="preserve"> Yapılacak ölçümler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, kullanılacak </w:t>
      </w:r>
      <w:r w:rsidR="00866ECB" w:rsidRPr="002E3A9B">
        <w:rPr>
          <w:rFonts w:ascii="Times New Roman" w:hAnsi="Times New Roman" w:cs="Times New Roman"/>
          <w:i/>
          <w:iCs/>
          <w:sz w:val="20"/>
          <w:szCs w:val="20"/>
        </w:rPr>
        <w:t>veriler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6ECB" w:rsidRPr="002E3A9B">
        <w:rPr>
          <w:rFonts w:ascii="Times New Roman" w:hAnsi="Times New Roman" w:cs="Times New Roman"/>
          <w:i/>
          <w:iCs/>
          <w:sz w:val="20"/>
          <w:szCs w:val="20"/>
        </w:rPr>
        <w:t xml:space="preserve">ayrıntılı biçimde anlatılmalıdır.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25E72" w:rsidRPr="002F570C" w14:paraId="3AAC7218" w14:textId="77777777" w:rsidTr="00C53F4F">
        <w:tc>
          <w:tcPr>
            <w:tcW w:w="9493" w:type="dxa"/>
          </w:tcPr>
          <w:p w14:paraId="4E7AC3EF" w14:textId="77777777" w:rsidR="00C25E72" w:rsidRPr="002F570C" w:rsidRDefault="00C25E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54DE22" w14:textId="77777777" w:rsidR="00C25E72" w:rsidRDefault="00C25E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923FF0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FF2E6" w14:textId="77777777" w:rsidR="00A0334F" w:rsidRDefault="00A033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6F614C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D74FD1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B0E98F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328886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7EDB94" w14:textId="0048BB7B" w:rsidR="00C25E72" w:rsidRPr="00D8117B" w:rsidRDefault="000D4375">
      <w:pPr>
        <w:rPr>
          <w:rFonts w:asciiTheme="majorHAnsi" w:hAnsiTheme="majorHAnsi" w:cstheme="majorHAnsi"/>
          <w:sz w:val="18"/>
          <w:szCs w:val="18"/>
        </w:rPr>
      </w:pPr>
      <w:r w:rsidRPr="00D8117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33EA0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Pr="00D8117B">
        <w:rPr>
          <w:rFonts w:ascii="Times New Roman" w:hAnsi="Times New Roman" w:cs="Times New Roman"/>
          <w:i/>
          <w:iCs/>
          <w:sz w:val="18"/>
          <w:szCs w:val="18"/>
        </w:rPr>
        <w:t xml:space="preserve">) Doğrudan insan veya hayvanlar üzerinde yapılacak çalışmalar (anket, görüşme dahil) için ilgili birimden etik kurul onay kararının alınması zorunludur. </w:t>
      </w:r>
      <w:hyperlink r:id="rId8" w:history="1">
        <w:r w:rsidRPr="00D8117B">
          <w:rPr>
            <w:rStyle w:val="Kpr"/>
            <w:rFonts w:ascii="Times New Roman" w:hAnsi="Times New Roman" w:cs="Times New Roman"/>
            <w:i/>
            <w:iCs/>
            <w:sz w:val="18"/>
            <w:szCs w:val="18"/>
          </w:rPr>
          <w:t>https://msgsu.edu.tr/universite/kurul-ve-komisyonlar/etik-kurul/</w:t>
        </w:r>
      </w:hyperlink>
    </w:p>
    <w:p w14:paraId="513B23AC" w14:textId="1A4B6C3C" w:rsidR="00E35491" w:rsidRPr="001F3BC5" w:rsidRDefault="00567960" w:rsidP="00B025F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4. LİTERATÜR ÖZETİ: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>Proje konusu ile ilgili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>ulusal ve uluslararası literatür taranarak,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>literatür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 xml:space="preserve"> özeti ve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>değerlendirmesi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verilmelidir. Bu 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>değerlendirmede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, önerilen araştırma konusunun 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ilgili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literatürdeki 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yeri ve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önemi, 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>kavramsal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>/kuramsal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>arka planı,</w:t>
      </w:r>
      <w:r w:rsidR="00D8117B">
        <w:rPr>
          <w:rFonts w:ascii="Times New Roman" w:hAnsi="Times New Roman" w:cs="Times New Roman"/>
          <w:i/>
          <w:iCs/>
          <w:sz w:val="20"/>
          <w:szCs w:val="20"/>
        </w:rPr>
        <w:t xml:space="preserve"> literatürde yer alan 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 xml:space="preserve">belirsizlikler, 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>eksiklikler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>, boşluklara ilişkin</w:t>
      </w:r>
      <w:r w:rsidRPr="001F3BC5">
        <w:rPr>
          <w:rFonts w:ascii="Times New Roman" w:hAnsi="Times New Roman" w:cs="Times New Roman"/>
          <w:i/>
          <w:iCs/>
          <w:sz w:val="20"/>
          <w:szCs w:val="20"/>
        </w:rPr>
        <w:t xml:space="preserve"> hususlar açık ve net bir şekilde ortaya konulmalıdır.</w:t>
      </w:r>
      <w:r w:rsidR="006952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6803">
        <w:rPr>
          <w:rFonts w:ascii="Times New Roman" w:hAnsi="Times New Roman" w:cs="Times New Roman"/>
          <w:i/>
          <w:iCs/>
          <w:sz w:val="20"/>
          <w:szCs w:val="20"/>
        </w:rPr>
        <w:t xml:space="preserve">Projenin literatüre yapacağı katkı açıklanmalıdır.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960" w:rsidRPr="002F570C" w14:paraId="6ED93671" w14:textId="77777777" w:rsidTr="00567960">
        <w:tc>
          <w:tcPr>
            <w:tcW w:w="9062" w:type="dxa"/>
          </w:tcPr>
          <w:p w14:paraId="127E4EF5" w14:textId="77777777" w:rsidR="00567960" w:rsidRPr="002F570C" w:rsidRDefault="0056796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E94C04" w14:textId="77777777" w:rsidR="00567960" w:rsidRDefault="0056796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67C633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F9B501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1332D6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EF493A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A09DFA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6D6742" w14:textId="77777777" w:rsidR="00B025FB" w:rsidRDefault="00B025FB" w:rsidP="005905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016ED84" w14:textId="51168807" w:rsidR="006866C1" w:rsidRPr="002F570C" w:rsidRDefault="006866C1" w:rsidP="005905F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>5.</w:t>
      </w:r>
      <w:r w:rsidR="003520AE" w:rsidRPr="003520A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520AE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YAYGIN ETKİ/KATMA DEĞER: </w:t>
      </w:r>
      <w:r w:rsidR="003520AE" w:rsidRPr="00DE1539">
        <w:rPr>
          <w:rFonts w:ascii="Times New Roman" w:hAnsi="Times New Roman" w:cs="Times New Roman"/>
          <w:i/>
          <w:iCs/>
          <w:sz w:val="20"/>
          <w:szCs w:val="20"/>
        </w:rPr>
        <w:t>Projenin</w:t>
      </w:r>
      <w:r w:rsidR="0019247B">
        <w:rPr>
          <w:rFonts w:ascii="Times New Roman" w:hAnsi="Times New Roman" w:cs="Times New Roman"/>
          <w:i/>
          <w:iCs/>
          <w:sz w:val="20"/>
          <w:szCs w:val="20"/>
        </w:rPr>
        <w:t xml:space="preserve"> çıktılarının/sonuçlarının ilgili </w:t>
      </w:r>
      <w:r w:rsidR="003520AE" w:rsidRPr="00DE1539">
        <w:rPr>
          <w:rFonts w:ascii="Times New Roman" w:hAnsi="Times New Roman" w:cs="Times New Roman"/>
          <w:i/>
          <w:iCs/>
          <w:sz w:val="20"/>
          <w:szCs w:val="20"/>
        </w:rPr>
        <w:t>bilim/sanat alanın</w:t>
      </w:r>
      <w:r w:rsidR="0019247B">
        <w:rPr>
          <w:rFonts w:ascii="Times New Roman" w:hAnsi="Times New Roman" w:cs="Times New Roman"/>
          <w:i/>
          <w:iCs/>
          <w:sz w:val="20"/>
          <w:szCs w:val="20"/>
        </w:rPr>
        <w:t xml:space="preserve">a, topluma, çevreye, araştırmacı yetiştirilmesine ve yeni projeler oluşturulmasına yönelik katkıları </w:t>
      </w:r>
      <w:r w:rsidR="003520AE" w:rsidRPr="00DE1539">
        <w:rPr>
          <w:rFonts w:ascii="Times New Roman" w:hAnsi="Times New Roman" w:cs="Times New Roman"/>
          <w:i/>
          <w:iCs/>
          <w:sz w:val="20"/>
          <w:szCs w:val="20"/>
        </w:rPr>
        <w:t>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5F5" w:rsidRPr="002F570C" w14:paraId="24EE395D" w14:textId="77777777" w:rsidTr="005905F5">
        <w:tc>
          <w:tcPr>
            <w:tcW w:w="9062" w:type="dxa"/>
          </w:tcPr>
          <w:p w14:paraId="4F4C460B" w14:textId="77777777" w:rsidR="005905F5" w:rsidRPr="002F570C" w:rsidRDefault="00590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A2EC3C" w14:textId="77777777" w:rsidR="005905F5" w:rsidRDefault="00590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64E30C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F05A3F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D16D8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F4C584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417AF5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9875DB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028319" w14:textId="77777777" w:rsidR="00B025FB" w:rsidRDefault="00B025FB" w:rsidP="00870C6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647A519" w14:textId="5D5842AB" w:rsidR="003520AE" w:rsidRPr="003520AE" w:rsidRDefault="00870C63" w:rsidP="00870C6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6. </w:t>
      </w:r>
      <w:r w:rsidR="009E6BA8">
        <w:rPr>
          <w:rFonts w:asciiTheme="majorHAnsi" w:hAnsiTheme="majorHAnsi" w:cstheme="majorHAnsi"/>
          <w:b/>
          <w:bCs/>
          <w:sz w:val="20"/>
          <w:szCs w:val="20"/>
        </w:rPr>
        <w:t>PROJE YÖNETİMİ</w:t>
      </w:r>
      <w:r w:rsidR="003520AE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9E6BA8">
        <w:rPr>
          <w:rFonts w:ascii="Times New Roman" w:hAnsi="Times New Roman" w:cs="Times New Roman"/>
          <w:i/>
          <w:iCs/>
          <w:sz w:val="20"/>
          <w:szCs w:val="20"/>
        </w:rPr>
        <w:t>Projedeki iş akış</w:t>
      </w:r>
      <w:r w:rsidR="003520AE" w:rsidRPr="00751944">
        <w:rPr>
          <w:rFonts w:ascii="Times New Roman" w:hAnsi="Times New Roman" w:cs="Times New Roman"/>
          <w:i/>
          <w:iCs/>
          <w:sz w:val="20"/>
          <w:szCs w:val="20"/>
        </w:rPr>
        <w:t xml:space="preserve"> süreçleri</w:t>
      </w:r>
      <w:r w:rsidR="009E6BA8">
        <w:rPr>
          <w:rFonts w:ascii="Times New Roman" w:hAnsi="Times New Roman" w:cs="Times New Roman"/>
          <w:i/>
          <w:iCs/>
          <w:sz w:val="20"/>
          <w:szCs w:val="20"/>
        </w:rPr>
        <w:t xml:space="preserve"> bir çalışma takvimi çerçevesinde açıklanmalıdır. İş </w:t>
      </w:r>
      <w:r w:rsidR="003669AE">
        <w:rPr>
          <w:rFonts w:ascii="Times New Roman" w:hAnsi="Times New Roman" w:cs="Times New Roman"/>
          <w:i/>
          <w:iCs/>
          <w:sz w:val="20"/>
          <w:szCs w:val="20"/>
        </w:rPr>
        <w:t xml:space="preserve">akış süreçlerini içeren iş </w:t>
      </w:r>
      <w:r w:rsidR="009E6BA8">
        <w:rPr>
          <w:rFonts w:ascii="Times New Roman" w:hAnsi="Times New Roman" w:cs="Times New Roman"/>
          <w:i/>
          <w:iCs/>
          <w:sz w:val="20"/>
          <w:szCs w:val="20"/>
        </w:rPr>
        <w:t>paketleri çalışma takviminde yer almalıdır.</w:t>
      </w:r>
      <w:r w:rsidR="003669AE">
        <w:rPr>
          <w:rFonts w:ascii="Times New Roman" w:hAnsi="Times New Roman" w:cs="Times New Roman"/>
          <w:i/>
          <w:iCs/>
          <w:sz w:val="20"/>
          <w:szCs w:val="20"/>
        </w:rPr>
        <w:t xml:space="preserve"> Proje çalışma takvimi</w:t>
      </w:r>
      <w:r w:rsidR="00A624DF">
        <w:rPr>
          <w:rFonts w:ascii="Times New Roman" w:hAnsi="Times New Roman" w:cs="Times New Roman"/>
          <w:i/>
          <w:iCs/>
          <w:sz w:val="20"/>
          <w:szCs w:val="20"/>
        </w:rPr>
        <w:t>nde, iş paketleri</w:t>
      </w:r>
      <w:r w:rsidR="003669AE">
        <w:rPr>
          <w:rFonts w:ascii="Times New Roman" w:hAnsi="Times New Roman" w:cs="Times New Roman"/>
          <w:i/>
          <w:iCs/>
          <w:sz w:val="20"/>
          <w:szCs w:val="20"/>
        </w:rPr>
        <w:t xml:space="preserve"> 6 (altı) aylık gelişme raporu dönemiyle izlenebilir </w:t>
      </w:r>
      <w:r w:rsidR="00A624DF">
        <w:rPr>
          <w:rFonts w:ascii="Times New Roman" w:hAnsi="Times New Roman" w:cs="Times New Roman"/>
          <w:i/>
          <w:iCs/>
          <w:sz w:val="20"/>
          <w:szCs w:val="20"/>
        </w:rPr>
        <w:t>olacak şekilde düzenlenmelidir</w:t>
      </w:r>
      <w:r w:rsidR="003669A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C63" w:rsidRPr="002F570C" w14:paraId="0CA5875B" w14:textId="77777777" w:rsidTr="00870C63">
        <w:tc>
          <w:tcPr>
            <w:tcW w:w="9062" w:type="dxa"/>
          </w:tcPr>
          <w:p w14:paraId="488A0388" w14:textId="77777777" w:rsidR="009561A9" w:rsidRPr="002F570C" w:rsidRDefault="009561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77C4F1" w14:textId="77777777" w:rsidR="009561A9" w:rsidRDefault="009561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A6E512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75DA77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409573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0F60E8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04C927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1A77FB" w14:textId="77777777" w:rsidR="009561A9" w:rsidRPr="002F570C" w:rsidRDefault="009561A9" w:rsidP="00E82CD7">
      <w:pPr>
        <w:spacing w:after="0" w:line="12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BF04304" w14:textId="77777777" w:rsidR="00897AD6" w:rsidRDefault="00897AD6" w:rsidP="00973FC4">
      <w:pPr>
        <w:pStyle w:val="WW-NormalWeb1"/>
        <w:spacing w:before="0" w:after="0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4817F07" w14:textId="0457EB73" w:rsidR="00870C63" w:rsidRPr="00973FC4" w:rsidRDefault="00C53F4F" w:rsidP="00973FC4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973FC4">
        <w:rPr>
          <w:rFonts w:asciiTheme="majorHAnsi" w:hAnsiTheme="majorHAnsi" w:cstheme="majorHAnsi"/>
          <w:b/>
          <w:bCs/>
          <w:sz w:val="20"/>
          <w:szCs w:val="20"/>
        </w:rPr>
        <w:t>7.</w:t>
      </w:r>
      <w:r w:rsidRPr="00C53F4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624DF">
        <w:rPr>
          <w:rFonts w:asciiTheme="majorHAnsi" w:hAnsiTheme="majorHAnsi" w:cstheme="majorHAnsi"/>
          <w:b/>
          <w:bCs/>
          <w:sz w:val="20"/>
          <w:szCs w:val="20"/>
        </w:rPr>
        <w:t xml:space="preserve">RİSK YÖNETİMİ: </w:t>
      </w:r>
      <w:r w:rsidR="00973FC4" w:rsidRPr="00973FC4">
        <w:rPr>
          <w:i/>
          <w:iCs/>
          <w:sz w:val="20"/>
          <w:szCs w:val="20"/>
        </w:rPr>
        <w:t>P</w:t>
      </w:r>
      <w:r w:rsidR="00973FC4" w:rsidRPr="00973FC4">
        <w:rPr>
          <w:i/>
          <w:iCs/>
          <w:sz w:val="20"/>
          <w:szCs w:val="20"/>
          <w:lang w:eastAsia="tr-TR"/>
        </w:rPr>
        <w:t>rojenin başarısını olumsuz yönde etkileyebilecek riskler ve bu risklerle karşılaşıldığında projenin başarıyla yürütülmesini sağlamak için alınacak tedbirler</w:t>
      </w:r>
      <w:r w:rsidR="00973FC4">
        <w:rPr>
          <w:i/>
          <w:iCs/>
          <w:sz w:val="20"/>
          <w:szCs w:val="20"/>
          <w:lang w:eastAsia="tr-TR"/>
        </w:rPr>
        <w:t xml:space="preserve"> ve olası çözüm önerileri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33D" w:rsidRPr="002F570C" w14:paraId="469EA763" w14:textId="77777777" w:rsidTr="007A633D">
        <w:tc>
          <w:tcPr>
            <w:tcW w:w="9062" w:type="dxa"/>
          </w:tcPr>
          <w:p w14:paraId="40789543" w14:textId="77777777" w:rsidR="007A633D" w:rsidRDefault="007A633D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A4340E" w14:textId="77777777" w:rsidR="00B025FB" w:rsidRDefault="00B025FB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517100" w14:textId="77777777" w:rsidR="00B025FB" w:rsidRDefault="00B025FB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33C867" w14:textId="77777777" w:rsidR="00B025FB" w:rsidRDefault="00B025FB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F05E0" w14:textId="77777777" w:rsidR="00C53F4F" w:rsidRDefault="00C53F4F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3D37D9" w14:textId="77777777" w:rsidR="00B025FB" w:rsidRDefault="00B025FB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23486F" w14:textId="77777777" w:rsidR="00B025FB" w:rsidRPr="002F570C" w:rsidRDefault="00B025FB" w:rsidP="00C53F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A87EA6" w14:textId="227EDC1E" w:rsidR="007A633D" w:rsidRPr="002E3A9B" w:rsidRDefault="00A512D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Kpr"/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  <w:r w:rsidR="002F2111" w:rsidRPr="002E3A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5737281" w14:textId="0CF68EE3" w:rsidR="007A633D" w:rsidRPr="002F570C" w:rsidRDefault="007A633D" w:rsidP="007A633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8. </w:t>
      </w:r>
      <w:r w:rsidR="00973FC4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PROJEYİ DESTEKLEYEN DİĞER KURULUŞLAR: </w:t>
      </w:r>
      <w:r w:rsidR="00973FC4" w:rsidRPr="000E35E4">
        <w:rPr>
          <w:rFonts w:ascii="Times New Roman" w:hAnsi="Times New Roman" w:cs="Times New Roman"/>
          <w:i/>
          <w:iCs/>
          <w:sz w:val="20"/>
          <w:szCs w:val="20"/>
        </w:rPr>
        <w:t>Projenin varsa başka bir kurum/kuruluş tarafından desteklenip desteklenmediği, destekleniyorsa destek türü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33D" w:rsidRPr="002F570C" w14:paraId="0D10B8B6" w14:textId="77777777" w:rsidTr="007A633D">
        <w:tc>
          <w:tcPr>
            <w:tcW w:w="9062" w:type="dxa"/>
          </w:tcPr>
          <w:p w14:paraId="5D74DC35" w14:textId="77777777" w:rsidR="007A633D" w:rsidRPr="002F570C" w:rsidRDefault="007A63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D71479" w14:textId="77777777" w:rsidR="007A633D" w:rsidRDefault="007A63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61E51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05D5AE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2A43E5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2D6D23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3F0E35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923E95" w14:textId="7000F8EB" w:rsidR="009A6720" w:rsidRPr="002F570C" w:rsidRDefault="009A6720" w:rsidP="00973FC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EE12E0C" w14:textId="4C8576C5" w:rsidR="009A6720" w:rsidRPr="002F570C" w:rsidRDefault="00973FC4" w:rsidP="009A6720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9A6720" w:rsidRPr="002F570C">
        <w:rPr>
          <w:rFonts w:asciiTheme="majorHAnsi" w:hAnsiTheme="majorHAnsi" w:cstheme="majorHAnsi"/>
          <w:b/>
          <w:bCs/>
          <w:sz w:val="20"/>
          <w:szCs w:val="20"/>
        </w:rPr>
        <w:t>. BÜTÇE KALEMLERİ GEREKÇESİ</w:t>
      </w:r>
      <w:r w:rsidR="000E35E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33EA0" w:rsidRPr="00733EA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3</w:t>
      </w:r>
      <w:r w:rsidR="000E35E4" w:rsidRPr="000E35E4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 xml:space="preserve"> </w:t>
      </w:r>
      <w:r w:rsidR="009A6720" w:rsidRPr="002F570C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9A6720" w:rsidRPr="000E35E4">
        <w:rPr>
          <w:rFonts w:ascii="Times New Roman" w:hAnsi="Times New Roman" w:cs="Times New Roman"/>
          <w:i/>
          <w:iCs/>
          <w:sz w:val="20"/>
          <w:szCs w:val="20"/>
        </w:rPr>
        <w:t xml:space="preserve">Talep edilen </w:t>
      </w:r>
      <w:r w:rsidR="000E35E4" w:rsidRPr="000E35E4">
        <w:rPr>
          <w:rFonts w:ascii="Times New Roman" w:hAnsi="Times New Roman" w:cs="Times New Roman"/>
          <w:i/>
          <w:iCs/>
          <w:sz w:val="20"/>
          <w:szCs w:val="20"/>
        </w:rPr>
        <w:t>bütçe</w:t>
      </w:r>
      <w:r w:rsidR="009A6720" w:rsidRPr="000E35E4">
        <w:rPr>
          <w:rFonts w:ascii="Times New Roman" w:hAnsi="Times New Roman" w:cs="Times New Roman"/>
          <w:i/>
          <w:iCs/>
          <w:sz w:val="20"/>
          <w:szCs w:val="20"/>
        </w:rPr>
        <w:t xml:space="preserve"> desteğin</w:t>
      </w:r>
      <w:r w:rsidR="000E35E4" w:rsidRPr="000E35E4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857562">
        <w:rPr>
          <w:rFonts w:ascii="Times New Roman" w:hAnsi="Times New Roman" w:cs="Times New Roman"/>
          <w:i/>
          <w:iCs/>
          <w:sz w:val="20"/>
          <w:szCs w:val="20"/>
        </w:rPr>
        <w:t>, aşağıda Bütçe Dağılım Tablosunda yer alan</w:t>
      </w:r>
      <w:r w:rsidR="009A6720" w:rsidRPr="000E35E4">
        <w:rPr>
          <w:rFonts w:ascii="Times New Roman" w:hAnsi="Times New Roman" w:cs="Times New Roman"/>
          <w:i/>
          <w:iCs/>
          <w:sz w:val="20"/>
          <w:szCs w:val="20"/>
        </w:rPr>
        <w:t xml:space="preserve"> her bir </w:t>
      </w:r>
      <w:r w:rsidR="000E35E4" w:rsidRPr="000E35E4">
        <w:rPr>
          <w:rFonts w:ascii="Times New Roman" w:hAnsi="Times New Roman" w:cs="Times New Roman"/>
          <w:i/>
          <w:iCs/>
          <w:sz w:val="20"/>
          <w:szCs w:val="20"/>
        </w:rPr>
        <w:t xml:space="preserve">harcama </w:t>
      </w:r>
      <w:r w:rsidR="009A6720" w:rsidRPr="000E35E4">
        <w:rPr>
          <w:rFonts w:ascii="Times New Roman" w:hAnsi="Times New Roman" w:cs="Times New Roman"/>
          <w:i/>
          <w:iCs/>
          <w:sz w:val="20"/>
          <w:szCs w:val="20"/>
        </w:rPr>
        <w:t>kalemi için ayrıntılı gerekçe</w:t>
      </w:r>
      <w:r w:rsidR="000E35E4" w:rsidRPr="000E35E4">
        <w:rPr>
          <w:rFonts w:ascii="Times New Roman" w:hAnsi="Times New Roman" w:cs="Times New Roman"/>
          <w:i/>
          <w:iCs/>
          <w:sz w:val="20"/>
          <w:szCs w:val="20"/>
        </w:rPr>
        <w:t>si</w:t>
      </w:r>
      <w:r w:rsidR="009A6720" w:rsidRPr="000E35E4">
        <w:rPr>
          <w:rFonts w:ascii="Times New Roman" w:hAnsi="Times New Roman" w:cs="Times New Roman"/>
          <w:i/>
          <w:iCs/>
          <w:sz w:val="20"/>
          <w:szCs w:val="20"/>
        </w:rPr>
        <w:t xml:space="preserve"> belirtilmelidir. Benzer nitelikte olan düşük bedelli kimyasal veya kırtasiye gibi ortak kullanım amacına sahip tüketim malzemeleri gruplanarak ortak gerekçelendirilebilir.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720" w:rsidRPr="002F570C" w14:paraId="3C8E4E4B" w14:textId="77777777" w:rsidTr="009A6720">
        <w:tc>
          <w:tcPr>
            <w:tcW w:w="9062" w:type="dxa"/>
          </w:tcPr>
          <w:p w14:paraId="5426EFAE" w14:textId="77777777" w:rsidR="009A6720" w:rsidRDefault="009A67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743CC4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32018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2CE37D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7AA7D6" w14:textId="77777777" w:rsidR="00B025FB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A2E22D" w14:textId="77777777" w:rsidR="00B025FB" w:rsidRPr="002F570C" w:rsidRDefault="00B025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14FF2E" w14:textId="77777777" w:rsidR="009A6720" w:rsidRPr="002F570C" w:rsidRDefault="009A67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9DA416" w14:textId="625902C5" w:rsidR="009A6720" w:rsidRDefault="000E35E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33EA0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33EA0" w:rsidRPr="00733EA0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733EA0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="009A6720" w:rsidRPr="00733EA0">
        <w:rPr>
          <w:rFonts w:ascii="Times New Roman" w:hAnsi="Times New Roman" w:cs="Times New Roman"/>
          <w:i/>
          <w:iCs/>
          <w:sz w:val="18"/>
          <w:szCs w:val="18"/>
        </w:rPr>
        <w:t xml:space="preserve">Seyahat dışındaki tüm harcama kalemleri için </w:t>
      </w:r>
      <w:r w:rsidR="00BB4EBE" w:rsidRPr="00733EA0">
        <w:rPr>
          <w:rFonts w:ascii="Times New Roman" w:hAnsi="Times New Roman" w:cs="Times New Roman"/>
          <w:i/>
          <w:iCs/>
          <w:sz w:val="18"/>
          <w:szCs w:val="18"/>
        </w:rPr>
        <w:t xml:space="preserve">teknik şartname ile proforma fatura veya teklif mektupları online başvuru sistemine eklenmelidir.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E6486" w:rsidRPr="002F570C" w14:paraId="2A4B6EDC" w14:textId="77777777" w:rsidTr="00887746">
        <w:trPr>
          <w:trHeight w:val="279"/>
        </w:trPr>
        <w:tc>
          <w:tcPr>
            <w:tcW w:w="9062" w:type="dxa"/>
            <w:gridSpan w:val="6"/>
          </w:tcPr>
          <w:p w14:paraId="38EAFF28" w14:textId="7B5D3097" w:rsidR="002E6486" w:rsidRPr="002F570C" w:rsidRDefault="0052455D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BÜTÇE DAĞILIMI TABLOSU</w:t>
            </w:r>
          </w:p>
        </w:tc>
      </w:tr>
      <w:tr w:rsidR="00BB4EBE" w:rsidRPr="002F570C" w14:paraId="0C79CF0B" w14:textId="77777777" w:rsidTr="00BB4EBE">
        <w:tc>
          <w:tcPr>
            <w:tcW w:w="1510" w:type="dxa"/>
          </w:tcPr>
          <w:p w14:paraId="3F7ACB24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E8B2C8" w14:textId="4FCD3515" w:rsidR="00E82CD7" w:rsidRPr="00D367C5" w:rsidRDefault="00E82CD7" w:rsidP="008877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Dönemler</w:t>
            </w:r>
          </w:p>
        </w:tc>
        <w:tc>
          <w:tcPr>
            <w:tcW w:w="1510" w:type="dxa"/>
          </w:tcPr>
          <w:p w14:paraId="289A00DC" w14:textId="77777777" w:rsidR="003259CE" w:rsidRPr="000E35E4" w:rsidRDefault="003259CE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Tüketime Yönelik Mal ve Malzeme Alımları</w:t>
            </w:r>
          </w:p>
          <w:p w14:paraId="3C1F79B9" w14:textId="371FCBD8" w:rsidR="00E82CD7" w:rsidRPr="002F570C" w:rsidRDefault="003259CE" w:rsidP="008877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(03.2)</w:t>
            </w:r>
          </w:p>
        </w:tc>
        <w:tc>
          <w:tcPr>
            <w:tcW w:w="1510" w:type="dxa"/>
          </w:tcPr>
          <w:p w14:paraId="45228D94" w14:textId="11D6789D" w:rsidR="003259CE" w:rsidRPr="000E35E4" w:rsidRDefault="009561A9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Yolluk Giderleri</w:t>
            </w:r>
          </w:p>
          <w:p w14:paraId="1E8D8A99" w14:textId="3E439152" w:rsidR="003259CE" w:rsidRPr="002F570C" w:rsidRDefault="009561A9" w:rsidP="008877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(03.3)</w:t>
            </w:r>
          </w:p>
        </w:tc>
        <w:tc>
          <w:tcPr>
            <w:tcW w:w="1510" w:type="dxa"/>
          </w:tcPr>
          <w:p w14:paraId="77914D2D" w14:textId="77777777" w:rsidR="00BB4EBE" w:rsidRPr="000E35E4" w:rsidRDefault="003259CE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Hizmet Alımları</w:t>
            </w:r>
          </w:p>
          <w:p w14:paraId="370AC1A3" w14:textId="1856D71E" w:rsidR="003259CE" w:rsidRPr="002F570C" w:rsidRDefault="003259CE" w:rsidP="008877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(03.5)</w:t>
            </w:r>
          </w:p>
        </w:tc>
        <w:tc>
          <w:tcPr>
            <w:tcW w:w="1511" w:type="dxa"/>
          </w:tcPr>
          <w:p w14:paraId="0CB40B6A" w14:textId="7A16DB16" w:rsidR="003259CE" w:rsidRPr="000E35E4" w:rsidRDefault="003259CE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Menkul Mal, Gayrimaddi Hak Alım Giderleri</w:t>
            </w:r>
            <w:r w:rsidR="003076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33EA0" w:rsidRPr="00733EA0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4</w:t>
            </w:r>
          </w:p>
          <w:p w14:paraId="32B34A94" w14:textId="7226A1F2" w:rsidR="00BB4EBE" w:rsidRPr="002F570C" w:rsidRDefault="003259CE" w:rsidP="008877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(03.7)</w:t>
            </w:r>
          </w:p>
        </w:tc>
        <w:tc>
          <w:tcPr>
            <w:tcW w:w="1511" w:type="dxa"/>
          </w:tcPr>
          <w:p w14:paraId="1249E219" w14:textId="23FB689E" w:rsidR="00BB4EBE" w:rsidRPr="000E35E4" w:rsidRDefault="009561A9" w:rsidP="008877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Toplam</w:t>
            </w:r>
            <w:r w:rsidR="000E35E4"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B</w:t>
            </w:r>
            <w:r w:rsid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ütçe</w:t>
            </w:r>
          </w:p>
          <w:p w14:paraId="2340EABB" w14:textId="0F83A714" w:rsidR="009561A9" w:rsidRPr="002F570C" w:rsidRDefault="009561A9" w:rsidP="008877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(TL)</w:t>
            </w:r>
          </w:p>
        </w:tc>
      </w:tr>
      <w:tr w:rsidR="00BB4EBE" w:rsidRPr="002F570C" w14:paraId="369357C4" w14:textId="77777777" w:rsidTr="00887746">
        <w:trPr>
          <w:trHeight w:val="173"/>
        </w:trPr>
        <w:tc>
          <w:tcPr>
            <w:tcW w:w="1510" w:type="dxa"/>
          </w:tcPr>
          <w:p w14:paraId="38089AEF" w14:textId="1F9CEAC6" w:rsidR="00BB4EBE" w:rsidRPr="00843FDC" w:rsidRDefault="009561A9" w:rsidP="008877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43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1510" w:type="dxa"/>
          </w:tcPr>
          <w:p w14:paraId="3D2C96AB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29D01C6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C59F91A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2B60AC5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CC82DD6" w14:textId="69A5EB2A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EBE" w:rsidRPr="002F570C" w14:paraId="7D5BB4F1" w14:textId="77777777" w:rsidTr="00887746">
        <w:trPr>
          <w:trHeight w:val="205"/>
        </w:trPr>
        <w:tc>
          <w:tcPr>
            <w:tcW w:w="1510" w:type="dxa"/>
          </w:tcPr>
          <w:p w14:paraId="4D9AB8B1" w14:textId="7EF0AF9F" w:rsidR="00BB4EBE" w:rsidRPr="00843FDC" w:rsidRDefault="009561A9" w:rsidP="008877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43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 YIL</w:t>
            </w:r>
          </w:p>
        </w:tc>
        <w:tc>
          <w:tcPr>
            <w:tcW w:w="1510" w:type="dxa"/>
          </w:tcPr>
          <w:p w14:paraId="43AC4ADF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3C12E6B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51E9DCE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298C6FE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A16F257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EBE" w:rsidRPr="002F570C" w14:paraId="4787E0A5" w14:textId="77777777" w:rsidTr="00887746">
        <w:trPr>
          <w:trHeight w:val="238"/>
        </w:trPr>
        <w:tc>
          <w:tcPr>
            <w:tcW w:w="1510" w:type="dxa"/>
          </w:tcPr>
          <w:p w14:paraId="42396A60" w14:textId="7AF81FA0" w:rsidR="00BB4EBE" w:rsidRPr="00843FDC" w:rsidRDefault="009561A9" w:rsidP="008877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43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1510" w:type="dxa"/>
          </w:tcPr>
          <w:p w14:paraId="2FB2C336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7F7BC64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60336FF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461B96A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412FD2F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EBE" w:rsidRPr="002F570C" w14:paraId="5CEE2660" w14:textId="77777777" w:rsidTr="00D367C5">
        <w:trPr>
          <w:trHeight w:val="269"/>
        </w:trPr>
        <w:tc>
          <w:tcPr>
            <w:tcW w:w="1510" w:type="dxa"/>
          </w:tcPr>
          <w:p w14:paraId="48EE8E93" w14:textId="77777777" w:rsidR="0077348C" w:rsidRPr="000E35E4" w:rsidRDefault="0077348C" w:rsidP="007734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E35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Toplam B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ütçe</w:t>
            </w:r>
          </w:p>
          <w:p w14:paraId="42C1FB59" w14:textId="02E07A51" w:rsidR="00BB4EBE" w:rsidRPr="00843FDC" w:rsidRDefault="0077348C" w:rsidP="007734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570C">
              <w:rPr>
                <w:rFonts w:asciiTheme="majorHAnsi" w:hAnsiTheme="majorHAnsi" w:cstheme="majorHAnsi"/>
                <w:sz w:val="20"/>
                <w:szCs w:val="20"/>
              </w:rPr>
              <w:t>(TL)</w:t>
            </w:r>
          </w:p>
        </w:tc>
        <w:tc>
          <w:tcPr>
            <w:tcW w:w="1510" w:type="dxa"/>
          </w:tcPr>
          <w:p w14:paraId="26D46445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D1763DD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55EE2FC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436C53F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439EAB7" w14:textId="77777777" w:rsidR="00BB4EBE" w:rsidRPr="002F570C" w:rsidRDefault="00BB4EBE" w:rsidP="008877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F67353" w14:textId="7E761FB7" w:rsidR="00BB4EBE" w:rsidRPr="00307609" w:rsidRDefault="00733EA0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307609">
        <w:rPr>
          <w:rFonts w:ascii="Times New Roman" w:hAnsi="Times New Roman" w:cs="Times New Roman"/>
          <w:i/>
          <w:iCs/>
          <w:sz w:val="18"/>
          <w:szCs w:val="18"/>
        </w:rPr>
        <w:t xml:space="preserve">(4) Demirbaş ve yazılım alımları bu bütçe kaleminde yer almalıdır. </w:t>
      </w:r>
    </w:p>
    <w:sectPr w:rsidR="00BB4EBE" w:rsidRPr="00307609" w:rsidSect="00843FD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1B0B" w14:textId="77777777" w:rsidR="007F68C7" w:rsidRDefault="007F68C7" w:rsidP="005D0C23">
      <w:pPr>
        <w:spacing w:after="0" w:line="240" w:lineRule="auto"/>
      </w:pPr>
      <w:r>
        <w:separator/>
      </w:r>
    </w:p>
  </w:endnote>
  <w:endnote w:type="continuationSeparator" w:id="0">
    <w:p w14:paraId="755BE36D" w14:textId="77777777" w:rsidR="007F68C7" w:rsidRDefault="007F68C7" w:rsidP="005D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/>
    <w:sdtContent>
      <w:p w14:paraId="26B3532C" w14:textId="77777777" w:rsidR="00DA673C" w:rsidRDefault="00DA673C" w:rsidP="00DA673C">
        <w:pPr>
          <w:pStyle w:val="AltBilgi"/>
          <w:jc w:val="center"/>
        </w:pP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t xml:space="preserve">Sayfa </w:t>
        </w:r>
        <w:r w:rsidRPr="004D56E9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4D56E9">
          <w:rPr>
            <w:rFonts w:asciiTheme="majorHAnsi" w:hAnsiTheme="majorHAnsi" w:cstheme="majorHAnsi"/>
            <w:b/>
            <w:bCs/>
            <w:sz w:val="20"/>
            <w:szCs w:val="20"/>
          </w:rPr>
          <w:instrText>PAGE</w:instrText>
        </w:r>
        <w:r w:rsidRPr="004D56E9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>1</w:t>
        </w:r>
        <w:r w:rsidRPr="004D56E9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t xml:space="preserve"> / </w:t>
        </w: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fldChar w:fldCharType="begin"/>
        </w: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instrText>NUMPAGES</w:instrText>
        </w: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i/>
            <w:iCs/>
            <w:sz w:val="16"/>
            <w:szCs w:val="16"/>
          </w:rPr>
          <w:t>6</w:t>
        </w:r>
        <w:r w:rsidRPr="004D56E9">
          <w:rPr>
            <w:rFonts w:ascii="Times New Roman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44C086E8" w14:textId="536361FF" w:rsidR="005D0C23" w:rsidRPr="00DA673C" w:rsidRDefault="005D0C23" w:rsidP="00DA6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91A2" w14:textId="77777777" w:rsidR="007F68C7" w:rsidRDefault="007F68C7" w:rsidP="005D0C23">
      <w:pPr>
        <w:spacing w:after="0" w:line="240" w:lineRule="auto"/>
      </w:pPr>
      <w:r>
        <w:separator/>
      </w:r>
    </w:p>
  </w:footnote>
  <w:footnote w:type="continuationSeparator" w:id="0">
    <w:p w14:paraId="7CBCEF08" w14:textId="77777777" w:rsidR="007F68C7" w:rsidRDefault="007F68C7" w:rsidP="005D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01CA"/>
    <w:multiLevelType w:val="hybridMultilevel"/>
    <w:tmpl w:val="BDEA5198"/>
    <w:lvl w:ilvl="0" w:tplc="401E321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6362"/>
    <w:multiLevelType w:val="hybridMultilevel"/>
    <w:tmpl w:val="F4A63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4C9"/>
    <w:multiLevelType w:val="hybridMultilevel"/>
    <w:tmpl w:val="1CE62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2C3F"/>
    <w:multiLevelType w:val="hybridMultilevel"/>
    <w:tmpl w:val="E710F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7ED"/>
    <w:multiLevelType w:val="multilevel"/>
    <w:tmpl w:val="573E6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1607228782">
    <w:abstractNumId w:val="0"/>
  </w:num>
  <w:num w:numId="2" w16cid:durableId="1798717641">
    <w:abstractNumId w:val="2"/>
  </w:num>
  <w:num w:numId="3" w16cid:durableId="1787502579">
    <w:abstractNumId w:val="3"/>
  </w:num>
  <w:num w:numId="4" w16cid:durableId="1539121994">
    <w:abstractNumId w:val="1"/>
  </w:num>
  <w:num w:numId="5" w16cid:durableId="87189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6"/>
    <w:rsid w:val="000008E2"/>
    <w:rsid w:val="00096B59"/>
    <w:rsid w:val="000A3753"/>
    <w:rsid w:val="000A61C3"/>
    <w:rsid w:val="000A77DC"/>
    <w:rsid w:val="000D4375"/>
    <w:rsid w:val="000E35E4"/>
    <w:rsid w:val="000F7AC1"/>
    <w:rsid w:val="00106D3B"/>
    <w:rsid w:val="00136870"/>
    <w:rsid w:val="00146C5D"/>
    <w:rsid w:val="00171305"/>
    <w:rsid w:val="0019247B"/>
    <w:rsid w:val="001D4DC0"/>
    <w:rsid w:val="001F3BC5"/>
    <w:rsid w:val="0020363A"/>
    <w:rsid w:val="0022423D"/>
    <w:rsid w:val="00242829"/>
    <w:rsid w:val="00244BB7"/>
    <w:rsid w:val="002D75A2"/>
    <w:rsid w:val="002E3A9B"/>
    <w:rsid w:val="002E6486"/>
    <w:rsid w:val="002F2111"/>
    <w:rsid w:val="002F570C"/>
    <w:rsid w:val="00307609"/>
    <w:rsid w:val="003259CE"/>
    <w:rsid w:val="003438A3"/>
    <w:rsid w:val="003520AE"/>
    <w:rsid w:val="003669AE"/>
    <w:rsid w:val="00381195"/>
    <w:rsid w:val="003A0C33"/>
    <w:rsid w:val="003C48F4"/>
    <w:rsid w:val="004235B3"/>
    <w:rsid w:val="004411A7"/>
    <w:rsid w:val="0049261C"/>
    <w:rsid w:val="004B0C46"/>
    <w:rsid w:val="004C2106"/>
    <w:rsid w:val="004D1818"/>
    <w:rsid w:val="00510BC4"/>
    <w:rsid w:val="0052455D"/>
    <w:rsid w:val="005524C9"/>
    <w:rsid w:val="00567960"/>
    <w:rsid w:val="005905F5"/>
    <w:rsid w:val="0059338F"/>
    <w:rsid w:val="005B6803"/>
    <w:rsid w:val="005D0C23"/>
    <w:rsid w:val="0062105F"/>
    <w:rsid w:val="00630F7A"/>
    <w:rsid w:val="006866C1"/>
    <w:rsid w:val="006952D8"/>
    <w:rsid w:val="006F508E"/>
    <w:rsid w:val="00716603"/>
    <w:rsid w:val="007174EE"/>
    <w:rsid w:val="00733EA0"/>
    <w:rsid w:val="00751944"/>
    <w:rsid w:val="0077348C"/>
    <w:rsid w:val="007A38A3"/>
    <w:rsid w:val="007A633D"/>
    <w:rsid w:val="007F68C7"/>
    <w:rsid w:val="008137EB"/>
    <w:rsid w:val="00843FDC"/>
    <w:rsid w:val="00857562"/>
    <w:rsid w:val="00866ECB"/>
    <w:rsid w:val="00870C63"/>
    <w:rsid w:val="00887746"/>
    <w:rsid w:val="00890238"/>
    <w:rsid w:val="00897AD6"/>
    <w:rsid w:val="008B2D55"/>
    <w:rsid w:val="009561A9"/>
    <w:rsid w:val="00973FC4"/>
    <w:rsid w:val="00993B73"/>
    <w:rsid w:val="009A11CE"/>
    <w:rsid w:val="009A6720"/>
    <w:rsid w:val="009D4B55"/>
    <w:rsid w:val="009E6BA8"/>
    <w:rsid w:val="009F1FF0"/>
    <w:rsid w:val="00A0334F"/>
    <w:rsid w:val="00A41819"/>
    <w:rsid w:val="00A512D1"/>
    <w:rsid w:val="00A624DF"/>
    <w:rsid w:val="00AA4E6A"/>
    <w:rsid w:val="00AB53E9"/>
    <w:rsid w:val="00B025FB"/>
    <w:rsid w:val="00B17AB3"/>
    <w:rsid w:val="00B25563"/>
    <w:rsid w:val="00B531B9"/>
    <w:rsid w:val="00B74C9A"/>
    <w:rsid w:val="00BB0186"/>
    <w:rsid w:val="00BB1B19"/>
    <w:rsid w:val="00BB4EBE"/>
    <w:rsid w:val="00BB68CB"/>
    <w:rsid w:val="00BC0884"/>
    <w:rsid w:val="00BD793B"/>
    <w:rsid w:val="00C04C90"/>
    <w:rsid w:val="00C25E72"/>
    <w:rsid w:val="00C406DD"/>
    <w:rsid w:val="00C53F4F"/>
    <w:rsid w:val="00C90A3B"/>
    <w:rsid w:val="00CD27CD"/>
    <w:rsid w:val="00CE6206"/>
    <w:rsid w:val="00D17AC4"/>
    <w:rsid w:val="00D32275"/>
    <w:rsid w:val="00D367C5"/>
    <w:rsid w:val="00D8117B"/>
    <w:rsid w:val="00D915F4"/>
    <w:rsid w:val="00DA673C"/>
    <w:rsid w:val="00DB118A"/>
    <w:rsid w:val="00DE1539"/>
    <w:rsid w:val="00E35491"/>
    <w:rsid w:val="00E55795"/>
    <w:rsid w:val="00E82CD7"/>
    <w:rsid w:val="00E9126E"/>
    <w:rsid w:val="00EA49A6"/>
    <w:rsid w:val="00ED1182"/>
    <w:rsid w:val="00ED7AA5"/>
    <w:rsid w:val="00EF480E"/>
    <w:rsid w:val="00EF5361"/>
    <w:rsid w:val="00F11BB2"/>
    <w:rsid w:val="00FC5D71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1F6A3"/>
  <w15:chartTrackingRefBased/>
  <w15:docId w15:val="{675891DC-9045-402F-9941-10F68C42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480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0C23"/>
  </w:style>
  <w:style w:type="paragraph" w:styleId="AltBilgi">
    <w:name w:val="footer"/>
    <w:basedOn w:val="Normal"/>
    <w:link w:val="AltBilgiChar"/>
    <w:uiPriority w:val="99"/>
    <w:unhideWhenUsed/>
    <w:rsid w:val="005D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0C23"/>
  </w:style>
  <w:style w:type="character" w:styleId="Kpr">
    <w:name w:val="Hyperlink"/>
    <w:basedOn w:val="VarsaylanParagrafYazTipi"/>
    <w:uiPriority w:val="99"/>
    <w:unhideWhenUsed/>
    <w:rsid w:val="002F21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2111"/>
    <w:rPr>
      <w:color w:val="605E5C"/>
      <w:shd w:val="clear" w:color="auto" w:fill="E1DFDD"/>
    </w:rPr>
  </w:style>
  <w:style w:type="paragraph" w:customStyle="1" w:styleId="WW-NormalWeb1">
    <w:name w:val="WW-Normal (Web)1"/>
    <w:basedOn w:val="Normal"/>
    <w:rsid w:val="00973FC4"/>
    <w:pPr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gsu.edu.tr/universite/kurul-ve-komisyonlar/etik-kuru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Engin AYITKAN</dc:creator>
  <cp:keywords/>
  <dc:description/>
  <cp:lastModifiedBy>AEE</cp:lastModifiedBy>
  <cp:revision>23</cp:revision>
  <cp:lastPrinted>2023-10-17T06:53:00Z</cp:lastPrinted>
  <dcterms:created xsi:type="dcterms:W3CDTF">2024-11-29T09:39:00Z</dcterms:created>
  <dcterms:modified xsi:type="dcterms:W3CDTF">2024-12-03T12:59:00Z</dcterms:modified>
</cp:coreProperties>
</file>