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body>
    <w:p w:rsidR="00D961F7" w:rsidRDefault="001D3B8C" w14:paraId="42926EDC" w14:textId="76718C65">
      <w:pPr>
        <w:widowControl w:val="0"/>
        <w:tabs>
          <w:tab w:val="center" w:pos="4535"/>
        </w:tabs>
        <w:spacing w:before="240" w:after="0" w:line="276" w:lineRule="auto"/>
        <w:jc w:val="center"/>
        <w:rPr>
          <w:b/>
        </w:rPr>
      </w:pPr>
      <w:r>
        <w:rPr>
          <w:b/>
        </w:rPr>
        <w:t>………………………….………. ANA</w:t>
      </w:r>
      <w:r w:rsidR="003424DA">
        <w:rPr>
          <w:b/>
        </w:rPr>
        <w:t xml:space="preserve"> </w:t>
      </w:r>
      <w:r>
        <w:rPr>
          <w:b/>
        </w:rPr>
        <w:t>BİLİM / ANA</w:t>
      </w:r>
      <w:r w:rsidR="003424DA">
        <w:rPr>
          <w:b/>
        </w:rPr>
        <w:t xml:space="preserve"> </w:t>
      </w:r>
      <w:r>
        <w:rPr>
          <w:b/>
        </w:rPr>
        <w:t>SANAT DALI</w:t>
      </w:r>
      <w:r>
        <w:rPr>
          <w:noProof/>
        </w:rPr>
        <mc:AlternateContent>
          <mc:Choice Requires="wps">
            <w:drawing>
              <wp:anchor distT="0" distB="0" distL="114300" distR="114300" simplePos="0" relativeHeight="251658240" behindDoc="0" locked="0" layoutInCell="1" hidden="0" allowOverlap="1" wp14:anchorId="624A709C" wp14:editId="5CCEE9E9">
                <wp:simplePos x="0" y="0"/>
                <wp:positionH relativeFrom="column">
                  <wp:posOffset>1</wp:posOffset>
                </wp:positionH>
                <wp:positionV relativeFrom="paragraph">
                  <wp:posOffset>0</wp:posOffset>
                </wp:positionV>
                <wp:extent cx="644525" cy="644525"/>
                <wp:effectExtent l="0" t="0" r="0" b="0"/>
                <wp:wrapNone/>
                <wp:docPr id="1703473334" name="Dikdörtgen 1703473334"/>
                <wp:cNvGraphicFramePr/>
                <a:graphic xmlns:a="http://schemas.openxmlformats.org/drawingml/2006/main">
                  <a:graphicData uri="http://schemas.microsoft.com/office/word/2010/wordprocessingShape">
                    <wps:wsp>
                      <wps:cNvSpPr/>
                      <wps:spPr>
                        <a:xfrm>
                          <a:off x="5028500" y="3462500"/>
                          <a:ext cx="635000" cy="635000"/>
                        </a:xfrm>
                        <a:prstGeom prst="rect">
                          <a:avLst/>
                        </a:prstGeom>
                        <a:noFill/>
                        <a:ln>
                          <a:noFill/>
                        </a:ln>
                      </wps:spPr>
                      <wps:txbx>
                        <w:txbxContent>
                          <w:p w:rsidR="00D961F7" w:rsidRDefault="00D961F7" w14:paraId="6868C456" w14:textId="77777777">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w14:anchorId="7A68C722">
              <v:rect id="Dikdörtgen 1703473334" style="position:absolute;left:0;text-align:left;margin-left:0;margin-top:0;width:50.75pt;height:50.75pt;z-index:25165824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w14:anchorId="624A709C"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">
                <v:textbox inset="2.53958mm,2.53958mm,2.53958mm,2.53958mm">
                  <w:txbxContent>
                    <w:p w:rsidR="00D961F7" w:rsidRDefault="00D961F7" w14:paraId="672A6659" w14:textId="77777777">
                      <w:pPr>
                        <w:spacing w:after="0" w:line="240" w:lineRule="auto"/>
                        <w:textDirection w:val="btLr"/>
                      </w:pPr>
                    </w:p>
                  </w:txbxContent>
                </v:textbox>
              </v:rect>
            </w:pict>
          </mc:Fallback>
        </mc:AlternateContent>
      </w:r>
    </w:p>
    <w:p w:rsidR="00D961F7" w:rsidRDefault="001D3B8C" w14:paraId="06B3CF2F" w14:textId="77777777">
      <w:pPr>
        <w:spacing w:after="0" w:line="240" w:lineRule="auto"/>
        <w:ind w:hanging="2"/>
        <w:jc w:val="center"/>
        <w:rPr>
          <w:sz w:val="18"/>
          <w:szCs w:val="18"/>
        </w:rPr>
      </w:pPr>
      <w:r>
        <w:rPr>
          <w:i/>
          <w:sz w:val="18"/>
          <w:szCs w:val="18"/>
        </w:rPr>
        <w:t>(Bu form bilgisayar ortamında doldurulmalı ve ıslak imza ile tamamlanmalıdır. Sınav sırasında öğrenciye imzalı olarak verilmelidir)</w:t>
      </w:r>
    </w:p>
    <w:p w:rsidR="00D961F7" w:rsidRDefault="00D961F7" w14:paraId="3B1FE8B6" w14:textId="77777777">
      <w:pPr>
        <w:spacing w:after="0" w:line="240" w:lineRule="auto"/>
      </w:pPr>
    </w:p>
    <w:p w:rsidR="00D961F7" w:rsidRDefault="00D961F7" w14:paraId="522F4F27" w14:textId="77777777">
      <w:pPr>
        <w:spacing w:after="0" w:line="240" w:lineRule="auto"/>
      </w:pPr>
    </w:p>
    <w:p w:rsidR="00D961F7" w:rsidRDefault="001D3B8C" w14:paraId="7BFC7E7B" w14:textId="77777777">
      <w:pPr>
        <w:spacing w:after="0" w:line="276" w:lineRule="auto"/>
        <w:ind w:hanging="2"/>
      </w:pPr>
      <w:r>
        <w:rPr>
          <w:b/>
        </w:rPr>
        <w:t xml:space="preserve">Öğrenci Adı Soyadı: </w:t>
      </w:r>
    </w:p>
    <w:p w:rsidR="00D961F7" w:rsidRDefault="001D3B8C" w14:paraId="208D236E" w14:textId="77777777">
      <w:pPr>
        <w:spacing w:after="0" w:line="276" w:lineRule="auto"/>
        <w:ind w:hanging="2"/>
      </w:pPr>
      <w:r>
        <w:rPr>
          <w:b/>
        </w:rPr>
        <w:t>Öğrenci Numarası:</w:t>
      </w:r>
    </w:p>
    <w:p w:rsidR="00D961F7" w:rsidRDefault="001D3B8C" w14:paraId="6194F86B" w14:textId="77777777">
      <w:pPr>
        <w:spacing w:after="0" w:line="276" w:lineRule="auto"/>
        <w:ind w:hanging="2"/>
      </w:pPr>
      <w:r>
        <w:rPr>
          <w:b/>
        </w:rPr>
        <w:t>Programı:</w:t>
      </w:r>
    </w:p>
    <w:p w:rsidR="00D961F7" w:rsidRDefault="001D3B8C" w14:paraId="2B0B0953" w14:textId="77777777">
      <w:pPr>
        <w:spacing w:after="0" w:line="276" w:lineRule="auto"/>
        <w:ind w:hanging="2"/>
      </w:pPr>
      <w:r>
        <w:rPr>
          <w:b/>
        </w:rPr>
        <w:t xml:space="preserve">Tez/Eser Danışmanının Adı Soyadı: </w:t>
      </w:r>
    </w:p>
    <w:p w:rsidR="00D961F7" w:rsidRDefault="001D3B8C" w14:paraId="61717092" w14:textId="4656B8E3">
      <w:pPr>
        <w:spacing w:after="0" w:line="276" w:lineRule="auto"/>
        <w:ind w:hanging="2"/>
      </w:pPr>
      <w:r>
        <w:rPr>
          <w:b/>
        </w:rPr>
        <w:t>Sınav Yeri</w:t>
      </w:r>
      <w:r w:rsidR="000D4E43">
        <w:rPr>
          <w:b/>
        </w:rPr>
        <w:t>*</w:t>
      </w:r>
      <w:r>
        <w:rPr>
          <w:b/>
        </w:rPr>
        <w:t>, Tarihi, Saati:</w:t>
      </w:r>
    </w:p>
    <w:p w:rsidR="00D961F7" w:rsidRDefault="001D3B8C" w14:paraId="57F86C73" w14:textId="77777777">
      <w:pPr>
        <w:spacing w:after="0" w:line="276" w:lineRule="auto"/>
        <w:ind w:hanging="2"/>
        <w:jc w:val="both"/>
      </w:pPr>
      <w:r>
        <w:rPr>
          <w:b/>
        </w:rPr>
        <w:t>Daha önce girdi ise; Doktora/Sanatta Yeterlik Programı Yeterlik Sınavı Tarihi:</w:t>
      </w:r>
    </w:p>
    <w:p w:rsidR="00D961F7" w:rsidRDefault="00D961F7" w14:paraId="706568B1" w14:textId="77777777">
      <w:pPr>
        <w:spacing w:after="0" w:line="240" w:lineRule="auto"/>
        <w:ind w:hanging="2"/>
        <w:jc w:val="both"/>
        <w:rPr>
          <w:sz w:val="20"/>
          <w:szCs w:val="20"/>
        </w:rPr>
      </w:pPr>
    </w:p>
    <w:p w:rsidR="00D961F7" w:rsidRDefault="001D3B8C" w14:paraId="7D6E443C" w14:textId="77777777">
      <w:pPr>
        <w:spacing w:after="0" w:line="240" w:lineRule="auto"/>
        <w:ind w:hanging="2"/>
        <w:jc w:val="both"/>
      </w:pPr>
      <w:r>
        <w:t>Doktora/Sanatta Yeterlik Programı Yeterlik Komitesi tarafından aşağıda belirtilen öğrencilerin yeterlik sınavını yapmakla görevlendirilen sınav jürisi, yazılı sınavı MSGSÜ Lisansüstü Eğitim ve Öğretim Yönetmeliği uyarınca yukarıda belirtilen tarih, saat ve mekânda yapmıştır. Öğrencilere aşağıda belirtilen 5 (beş) soru sorulmuş ve bu sorulardan 3 (üç) tanesini cevaplaması istenmiştir.</w:t>
      </w:r>
    </w:p>
    <w:p w:rsidR="00D961F7" w:rsidRDefault="00D961F7" w14:paraId="0A3CAE68" w14:textId="77777777">
      <w:pPr>
        <w:spacing w:after="0" w:line="240" w:lineRule="auto"/>
        <w:ind w:hanging="2"/>
      </w:pPr>
    </w:p>
    <w:p w:rsidR="00D961F7" w:rsidRDefault="00D961F7" w14:paraId="54FB81F4" w14:textId="77777777">
      <w:pPr>
        <w:spacing w:after="0" w:line="240" w:lineRule="auto"/>
        <w:ind w:hanging="2"/>
      </w:pPr>
    </w:p>
    <w:p w:rsidR="00D961F7" w:rsidRDefault="001D3B8C" w14:paraId="4FB553FE" w14:textId="77777777">
      <w:pPr>
        <w:spacing w:after="0" w:line="240" w:lineRule="auto"/>
        <w:ind w:hanging="2"/>
      </w:pPr>
      <w:r>
        <w:rPr>
          <w:b/>
        </w:rPr>
        <w:t>SORULAR:</w:t>
      </w:r>
    </w:p>
    <w:p w:rsidR="00D961F7" w:rsidRDefault="00D961F7" w14:paraId="7A6415C1" w14:textId="77777777">
      <w:pPr>
        <w:spacing w:after="0" w:line="240" w:lineRule="auto"/>
        <w:ind w:hanging="2"/>
      </w:pPr>
    </w:p>
    <w:p w:rsidR="00D961F7" w:rsidRDefault="001D3B8C" w14:paraId="6CA38F30" w14:textId="77777777">
      <w:pPr>
        <w:numPr>
          <w:ilvl w:val="0"/>
          <w:numId w:val="1"/>
        </w:numPr>
        <w:spacing w:after="0" w:line="276" w:lineRule="auto"/>
        <w:ind w:left="0" w:hanging="2"/>
      </w:pPr>
      <w:r>
        <w:t>.</w:t>
      </w:r>
    </w:p>
    <w:p w:rsidR="00D961F7" w:rsidRDefault="001D3B8C" w14:paraId="59B90ADD" w14:textId="77777777">
      <w:pPr>
        <w:numPr>
          <w:ilvl w:val="0"/>
          <w:numId w:val="1"/>
        </w:numPr>
        <w:spacing w:after="0" w:line="276" w:lineRule="auto"/>
        <w:ind w:left="0" w:hanging="2"/>
      </w:pPr>
      <w:r>
        <w:t>.</w:t>
      </w:r>
    </w:p>
    <w:p w:rsidR="00D961F7" w:rsidRDefault="001D3B8C" w14:paraId="2AE2A5D1" w14:textId="77777777">
      <w:pPr>
        <w:numPr>
          <w:ilvl w:val="0"/>
          <w:numId w:val="1"/>
        </w:numPr>
        <w:spacing w:after="0" w:line="276" w:lineRule="auto"/>
        <w:ind w:left="0" w:hanging="2"/>
      </w:pPr>
      <w:r>
        <w:t>.</w:t>
      </w:r>
    </w:p>
    <w:p w:rsidR="00D961F7" w:rsidRDefault="001D3B8C" w14:paraId="53FFFB1F" w14:textId="77777777">
      <w:pPr>
        <w:numPr>
          <w:ilvl w:val="0"/>
          <w:numId w:val="1"/>
        </w:numPr>
        <w:spacing w:after="0" w:line="276" w:lineRule="auto"/>
        <w:ind w:left="0" w:hanging="2"/>
      </w:pPr>
      <w:r>
        <w:t>.</w:t>
      </w:r>
    </w:p>
    <w:p w:rsidR="00D961F7" w:rsidRDefault="001D3B8C" w14:paraId="1E51B6F2" w14:textId="77777777">
      <w:pPr>
        <w:numPr>
          <w:ilvl w:val="0"/>
          <w:numId w:val="1"/>
        </w:numPr>
        <w:spacing w:after="0" w:line="276" w:lineRule="auto"/>
        <w:ind w:left="0" w:hanging="2"/>
      </w:pPr>
      <w:r>
        <w:t>.</w:t>
      </w:r>
    </w:p>
    <w:p w:rsidR="00D961F7" w:rsidRDefault="00D961F7" w14:paraId="3FE41DDB" w14:textId="77777777">
      <w:pPr>
        <w:spacing w:after="0" w:line="240" w:lineRule="auto"/>
        <w:ind w:hanging="2"/>
      </w:pPr>
    </w:p>
    <w:p w:rsidR="00D961F7" w:rsidRDefault="00D961F7" w14:paraId="2D5A4063" w14:textId="77777777">
      <w:pPr>
        <w:spacing w:after="0" w:line="240" w:lineRule="auto"/>
      </w:pPr>
    </w:p>
    <w:p w:rsidR="00D961F7" w:rsidRDefault="00D961F7" w14:paraId="7A64EA08" w14:textId="77777777">
      <w:pPr>
        <w:spacing w:after="0" w:line="240" w:lineRule="auto"/>
      </w:pPr>
    </w:p>
    <w:p w:rsidR="00D961F7" w:rsidRDefault="001D3B8C" w14:paraId="0C732D78" w14:textId="77777777">
      <w:pPr>
        <w:spacing w:after="0" w:line="240" w:lineRule="auto"/>
        <w:ind w:hanging="2"/>
      </w:pPr>
      <w:r>
        <w:rPr>
          <w:b/>
        </w:rPr>
        <w:t>EK:</w:t>
      </w:r>
    </w:p>
    <w:p w:rsidR="00D961F7" w:rsidRDefault="001D3B8C" w14:paraId="39A4121C" w14:textId="77777777">
      <w:pPr>
        <w:spacing w:after="0" w:line="240" w:lineRule="auto"/>
        <w:ind w:hanging="2"/>
      </w:pPr>
      <w:r>
        <w:t xml:space="preserve">Yazılı sınav cevap kağıtları </w:t>
      </w:r>
    </w:p>
    <w:p w:rsidR="00D961F7" w:rsidRDefault="00D961F7" w14:paraId="66579AE1" w14:textId="77777777">
      <w:pPr>
        <w:spacing w:after="0" w:line="240" w:lineRule="auto"/>
        <w:ind w:hanging="2"/>
      </w:pPr>
    </w:p>
    <w:p w:rsidR="00D961F7" w:rsidRDefault="001D3B8C" w14:paraId="49DD9A5B" w14:textId="77777777">
      <w:pPr>
        <w:keepNext/>
        <w:spacing w:after="0" w:line="240" w:lineRule="auto"/>
        <w:ind w:hanging="2"/>
        <w:rPr>
          <w:b/>
          <w:highlight w:val="white"/>
          <w:u w:val="single"/>
        </w:rPr>
      </w:pPr>
      <w:r>
        <w:rPr>
          <w:b/>
          <w:highlight w:val="white"/>
          <w:u w:val="single"/>
        </w:rPr>
        <w:t>DOKTORA / SANATTA YETERLİK PROGRAMI YETERLİK JÜRİSİ</w:t>
      </w:r>
    </w:p>
    <w:p w:rsidR="00D961F7" w:rsidRDefault="00D961F7" w14:paraId="55776F1F" w14:textId="77777777">
      <w:pPr>
        <w:spacing w:after="0" w:line="240" w:lineRule="auto"/>
        <w:ind w:hanging="2"/>
        <w:rPr>
          <w:sz w:val="24"/>
          <w:szCs w:val="24"/>
        </w:rPr>
      </w:pPr>
    </w:p>
    <w:p w:rsidR="00D961F7" w:rsidP="000D4E43" w:rsidRDefault="00D961F7" w14:paraId="23E7AB22" w14:textId="61D6F373">
      <w:pPr>
        <w:spacing w:after="0" w:line="240" w:lineRule="auto"/>
        <w:rPr>
          <w:sz w:val="24"/>
          <w:szCs w:val="24"/>
        </w:rPr>
      </w:pPr>
    </w:p>
    <w:p w:rsidR="00D961F7" w:rsidRDefault="00D961F7" w14:paraId="099D06B4" w14:textId="77777777">
      <w:pPr>
        <w:spacing w:after="0" w:line="240" w:lineRule="auto"/>
        <w:ind w:hanging="2"/>
        <w:rPr>
          <w:sz w:val="24"/>
          <w:szCs w:val="24"/>
        </w:rPr>
      </w:pPr>
    </w:p>
    <w:p w:rsidR="00D961F7" w:rsidRDefault="00D961F7" w14:paraId="6816E893" w14:textId="77777777">
      <w:pPr>
        <w:spacing w:after="0" w:line="240" w:lineRule="auto"/>
        <w:ind w:hanging="2"/>
        <w:rPr>
          <w:sz w:val="24"/>
          <w:szCs w:val="24"/>
        </w:rPr>
      </w:pPr>
    </w:p>
    <w:tbl>
      <w:tblPr>
        <w:tblStyle w:val="a"/>
        <w:tblW w:w="9600" w:type="dxa"/>
        <w:tblInd w:w="-108" w:type="dxa"/>
        <w:tblLayout w:type="fixed"/>
        <w:tblLook w:val="0400" w:firstRow="0" w:lastRow="0" w:firstColumn="0" w:lastColumn="0" w:noHBand="0" w:noVBand="1"/>
      </w:tblPr>
      <w:tblGrid>
        <w:gridCol w:w="3162"/>
        <w:gridCol w:w="3163"/>
        <w:gridCol w:w="3275"/>
      </w:tblGrid>
      <w:tr w:rsidR="00D961F7" w14:paraId="31643994" w14:textId="77777777">
        <w:tc>
          <w:tcPr>
            <w:tcW w:w="3162" w:type="dxa"/>
          </w:tcPr>
          <w:p w:rsidR="00D961F7" w:rsidRDefault="001D3B8C" w14:paraId="51E550A7" w14:textId="4CC348F4">
            <w:pPr>
              <w:spacing w:after="0" w:line="240" w:lineRule="auto"/>
              <w:ind w:hanging="2"/>
              <w:rPr>
                <w:u w:val="single"/>
              </w:rPr>
            </w:pPr>
            <w:r>
              <w:rPr>
                <w:b/>
                <w:u w:val="single"/>
              </w:rPr>
              <w:t>Üye</w:t>
            </w:r>
            <w:r w:rsidR="00C918B0">
              <w:rPr>
                <w:b/>
                <w:u w:val="single"/>
              </w:rPr>
              <w:t xml:space="preserve"> (Danışman)</w:t>
            </w:r>
          </w:p>
          <w:p w:rsidR="00D961F7" w:rsidRDefault="00D961F7" w14:paraId="6553FD2B" w14:textId="77777777">
            <w:pPr>
              <w:spacing w:after="0" w:line="240" w:lineRule="auto"/>
              <w:ind w:hanging="2"/>
            </w:pPr>
          </w:p>
          <w:p w:rsidR="00D961F7" w:rsidRDefault="00D961F7" w14:paraId="6224470A" w14:textId="77777777">
            <w:pPr>
              <w:spacing w:after="0" w:line="240" w:lineRule="auto"/>
              <w:ind w:hanging="2"/>
            </w:pPr>
          </w:p>
          <w:p w:rsidR="00D961F7" w:rsidRDefault="00D961F7" w14:paraId="24C64478" w14:textId="77777777">
            <w:pPr>
              <w:spacing w:after="0" w:line="240" w:lineRule="auto"/>
              <w:ind w:hanging="2"/>
            </w:pPr>
          </w:p>
        </w:tc>
        <w:tc>
          <w:tcPr>
            <w:tcW w:w="3163" w:type="dxa"/>
          </w:tcPr>
          <w:p w:rsidR="00D961F7" w:rsidRDefault="001D3B8C" w14:paraId="653D7068" w14:textId="77777777">
            <w:pPr>
              <w:spacing w:after="0" w:line="240" w:lineRule="auto"/>
              <w:ind w:hanging="2"/>
              <w:rPr>
                <w:u w:val="single"/>
              </w:rPr>
            </w:pPr>
            <w:r>
              <w:rPr>
                <w:b/>
                <w:u w:val="single"/>
              </w:rPr>
              <w:t>Üye</w:t>
            </w:r>
          </w:p>
          <w:p w:rsidR="00D961F7" w:rsidRDefault="00D961F7" w14:paraId="010E2432" w14:textId="77777777">
            <w:pPr>
              <w:spacing w:after="0" w:line="240" w:lineRule="auto"/>
              <w:ind w:hanging="2"/>
            </w:pPr>
          </w:p>
        </w:tc>
        <w:tc>
          <w:tcPr>
            <w:tcW w:w="3275" w:type="dxa"/>
          </w:tcPr>
          <w:p w:rsidR="00D961F7" w:rsidRDefault="001D3B8C" w14:paraId="168F408C" w14:textId="77777777">
            <w:pPr>
              <w:spacing w:after="0" w:line="240" w:lineRule="auto"/>
              <w:ind w:hanging="2"/>
              <w:rPr>
                <w:u w:val="single"/>
              </w:rPr>
            </w:pPr>
            <w:r>
              <w:rPr>
                <w:b/>
                <w:u w:val="single"/>
              </w:rPr>
              <w:t>Üye</w:t>
            </w:r>
          </w:p>
          <w:p w:rsidR="00D961F7" w:rsidRDefault="00D961F7" w14:paraId="10ABFF0C" w14:textId="77777777">
            <w:pPr>
              <w:spacing w:after="0" w:line="240" w:lineRule="auto"/>
              <w:ind w:hanging="2"/>
            </w:pPr>
          </w:p>
        </w:tc>
      </w:tr>
      <w:tr w:rsidR="00D961F7" w14:paraId="57EC2EC0" w14:textId="77777777">
        <w:tc>
          <w:tcPr>
            <w:tcW w:w="3162" w:type="dxa"/>
          </w:tcPr>
          <w:p w:rsidR="00D961F7" w:rsidRDefault="00D961F7" w14:paraId="6D01A629" w14:textId="77777777">
            <w:pPr>
              <w:spacing w:after="0" w:line="240" w:lineRule="auto"/>
              <w:ind w:hanging="2"/>
              <w:rPr>
                <w:b/>
                <w:u w:val="single"/>
              </w:rPr>
            </w:pPr>
          </w:p>
          <w:p w:rsidR="00D961F7" w:rsidRDefault="00D961F7" w14:paraId="73506EB6" w14:textId="77777777">
            <w:pPr>
              <w:spacing w:after="0" w:line="240" w:lineRule="auto"/>
              <w:ind w:hanging="2"/>
              <w:rPr>
                <w:b/>
                <w:u w:val="single"/>
              </w:rPr>
            </w:pPr>
          </w:p>
          <w:p w:rsidR="00D961F7" w:rsidRDefault="001D3B8C" w14:paraId="6FB42F6E" w14:textId="77777777">
            <w:pPr>
              <w:spacing w:after="0" w:line="240" w:lineRule="auto"/>
              <w:ind w:hanging="2"/>
              <w:rPr>
                <w:u w:val="single"/>
              </w:rPr>
            </w:pPr>
            <w:r>
              <w:rPr>
                <w:b/>
                <w:u w:val="single"/>
              </w:rPr>
              <w:t>Üye</w:t>
            </w:r>
          </w:p>
          <w:p w:rsidR="00D961F7" w:rsidRDefault="00D961F7" w14:paraId="6E8C7DC7" w14:textId="77777777">
            <w:pPr>
              <w:spacing w:after="0" w:line="240" w:lineRule="auto"/>
              <w:ind w:hanging="2"/>
            </w:pPr>
          </w:p>
          <w:p w:rsidR="00D961F7" w:rsidRDefault="00D961F7" w14:paraId="46CF3E1E" w14:textId="77777777">
            <w:pPr>
              <w:spacing w:after="0" w:line="240" w:lineRule="auto"/>
              <w:ind w:hanging="2"/>
            </w:pPr>
          </w:p>
          <w:p w:rsidR="000D4E43" w:rsidRDefault="000D4E43" w14:paraId="140DB7A4" w14:textId="77777777">
            <w:pPr>
              <w:spacing w:after="0" w:line="240" w:lineRule="auto"/>
              <w:ind w:hanging="2"/>
            </w:pPr>
          </w:p>
          <w:p w:rsidR="000D4E43" w:rsidRDefault="000D4E43" w14:paraId="1EC22E03" w14:textId="75A9F44A">
            <w:pPr>
              <w:spacing w:after="0" w:line="240" w:lineRule="auto"/>
              <w:ind w:hanging="2"/>
            </w:pPr>
          </w:p>
        </w:tc>
        <w:tc>
          <w:tcPr>
            <w:tcW w:w="3163" w:type="dxa"/>
          </w:tcPr>
          <w:p w:rsidR="00D961F7" w:rsidRDefault="00D961F7" w14:paraId="1A6BE02A" w14:textId="77777777">
            <w:pPr>
              <w:spacing w:after="0" w:line="240" w:lineRule="auto"/>
              <w:ind w:hanging="2"/>
              <w:rPr>
                <w:b/>
                <w:u w:val="single"/>
              </w:rPr>
            </w:pPr>
          </w:p>
          <w:p w:rsidR="00D961F7" w:rsidRDefault="00D961F7" w14:paraId="37837224" w14:textId="77777777">
            <w:pPr>
              <w:spacing w:after="0" w:line="240" w:lineRule="auto"/>
              <w:ind w:hanging="2"/>
              <w:rPr>
                <w:b/>
                <w:u w:val="single"/>
              </w:rPr>
            </w:pPr>
          </w:p>
          <w:p w:rsidR="00D961F7" w:rsidRDefault="001D3B8C" w14:paraId="48BEA279" w14:textId="77777777">
            <w:pPr>
              <w:spacing w:after="0" w:line="240" w:lineRule="auto"/>
              <w:ind w:hanging="2"/>
              <w:rPr>
                <w:u w:val="single"/>
              </w:rPr>
            </w:pPr>
            <w:r>
              <w:rPr>
                <w:b/>
                <w:u w:val="single"/>
              </w:rPr>
              <w:t>Üye</w:t>
            </w:r>
          </w:p>
          <w:p w:rsidR="00D961F7" w:rsidRDefault="00D961F7" w14:paraId="546BDC2A" w14:textId="77777777">
            <w:pPr>
              <w:spacing w:after="0" w:line="240" w:lineRule="auto"/>
              <w:ind w:hanging="2"/>
            </w:pPr>
          </w:p>
        </w:tc>
        <w:tc>
          <w:tcPr>
            <w:tcW w:w="3275" w:type="dxa"/>
          </w:tcPr>
          <w:p w:rsidR="00D961F7" w:rsidRDefault="00D961F7" w14:paraId="48EA19CA" w14:textId="77777777">
            <w:pPr>
              <w:spacing w:after="0" w:line="240" w:lineRule="auto"/>
              <w:ind w:hanging="2"/>
            </w:pPr>
          </w:p>
        </w:tc>
      </w:tr>
    </w:tbl>
    <w:p w:rsidRPr="000D4E43" w:rsidR="00D961F7" w:rsidP="000D4E43" w:rsidRDefault="000D4E43" w14:paraId="1ACA69D2" w14:textId="022AE698">
      <w:pPr>
        <w:rPr>
          <w:sz w:val="18"/>
        </w:rPr>
      </w:pPr>
      <w:r w:rsidRPr="000D4E43">
        <w:rPr>
          <w:sz w:val="18"/>
        </w:rPr>
        <w:t>* Sınavın yapıldığı salon</w:t>
      </w:r>
      <w:r w:rsidR="002D511D">
        <w:rPr>
          <w:sz w:val="18"/>
        </w:rPr>
        <w:t>/</w:t>
      </w:r>
      <w:r>
        <w:rPr>
          <w:sz w:val="18"/>
        </w:rPr>
        <w:t>derslik</w:t>
      </w:r>
      <w:r w:rsidR="002D511D">
        <w:rPr>
          <w:sz w:val="18"/>
        </w:rPr>
        <w:t>/</w:t>
      </w:r>
      <w:r>
        <w:rPr>
          <w:sz w:val="18"/>
        </w:rPr>
        <w:t xml:space="preserve">atölye </w:t>
      </w:r>
      <w:r w:rsidRPr="000D4E43">
        <w:rPr>
          <w:sz w:val="18"/>
        </w:rPr>
        <w:t>bilgisi yazılmalıdır.</w:t>
      </w:r>
    </w:p>
    <w:sectPr w:rsidRPr="000D4E43" w:rsidR="00D961F7">
      <w:headerReference w:type="default" r:id="rId11"/>
      <w:footerReference w:type="default" r:id="rId12"/>
      <w:pgSz w:w="11906" w:h="16838" w:orient="portrait"/>
      <w:pgMar w:top="851" w:right="851" w:bottom="851" w:left="851"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66298" w:rsidRDefault="00A66298" w14:paraId="156C79A4" w14:textId="77777777">
      <w:pPr>
        <w:spacing w:after="0" w:line="240" w:lineRule="auto"/>
      </w:pPr>
      <w:r>
        <w:separator/>
      </w:r>
    </w:p>
  </w:endnote>
  <w:endnote w:type="continuationSeparator" w:id="0">
    <w:p w:rsidR="00A66298" w:rsidRDefault="00A66298" w14:paraId="31FC503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Georgia">
    <w:panose1 w:val="02040502050405020303"/>
    <w:charset w:val="A2"/>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961F7" w:rsidRDefault="001D3B8C" w14:paraId="02F7E074" w14:textId="77777777">
    <w:pPr>
      <w:pBdr>
        <w:top w:val="single" w:color="000000" w:sz="4" w:space="1"/>
        <w:left w:val="nil"/>
        <w:bottom w:val="nil"/>
        <w:right w:val="nil"/>
        <w:between w:val="nil"/>
      </w:pBdr>
      <w:tabs>
        <w:tab w:val="center" w:pos="4536"/>
        <w:tab w:val="right" w:pos="9072"/>
      </w:tabs>
      <w:spacing w:after="0" w:line="240" w:lineRule="auto"/>
      <w:rPr>
        <w:i/>
        <w:color w:val="000000"/>
        <w:sz w:val="15"/>
        <w:szCs w:val="15"/>
      </w:rPr>
    </w:pPr>
    <w:r>
      <w:rPr>
        <w:i/>
        <w:color w:val="000000"/>
        <w:sz w:val="15"/>
        <w:szCs w:val="15"/>
      </w:rPr>
      <w:t>İşbu doküman, Lisansüstü Eğitim Enstitüsü tarafından hazırlanmış, Kalite Komisyonu tarafından kontrol edilmiş ve MSGSÜ Senatosu tarafından onaylanmıştır.</w:t>
    </w:r>
  </w:p>
  <w:p w:rsidR="00D961F7" w:rsidRDefault="001D3B8C" w14:paraId="7A6A62CE" w14:textId="7665D0A1">
    <w:pPr>
      <w:pBdr>
        <w:top w:val="nil"/>
        <w:left w:val="nil"/>
        <w:bottom w:val="nil"/>
        <w:right w:val="nil"/>
        <w:between w:val="nil"/>
      </w:pBdr>
      <w:tabs>
        <w:tab w:val="center" w:pos="4536"/>
        <w:tab w:val="right" w:pos="9072"/>
      </w:tabs>
      <w:spacing w:after="0" w:line="240" w:lineRule="auto"/>
      <w:jc w:val="right"/>
      <w:rPr>
        <w:color w:val="000000"/>
      </w:rPr>
    </w:pPr>
    <w:r>
      <w:rPr>
        <w:color w:val="000000"/>
        <w:sz w:val="16"/>
        <w:szCs w:val="16"/>
      </w:rPr>
      <w:t xml:space="preserve">Sayfa </w:t>
    </w:r>
    <w:r>
      <w:rPr>
        <w:b/>
        <w:color w:val="000000"/>
        <w:sz w:val="16"/>
        <w:szCs w:val="16"/>
      </w:rPr>
      <w:fldChar w:fldCharType="begin"/>
    </w:r>
    <w:r>
      <w:rPr>
        <w:b/>
        <w:color w:val="000000"/>
        <w:sz w:val="16"/>
        <w:szCs w:val="16"/>
      </w:rPr>
      <w:instrText>PAGE</w:instrText>
    </w:r>
    <w:r>
      <w:rPr>
        <w:b/>
        <w:color w:val="000000"/>
        <w:sz w:val="16"/>
        <w:szCs w:val="16"/>
      </w:rPr>
      <w:fldChar w:fldCharType="separate"/>
    </w:r>
    <w:r w:rsidR="00C918B0">
      <w:rPr>
        <w:b/>
        <w:noProof/>
        <w:color w:val="000000"/>
        <w:sz w:val="16"/>
        <w:szCs w:val="16"/>
      </w:rPr>
      <w:t>1</w:t>
    </w:r>
    <w:r>
      <w:rPr>
        <w:b/>
        <w:color w:val="000000"/>
        <w:sz w:val="16"/>
        <w:szCs w:val="16"/>
      </w:rPr>
      <w:fldChar w:fldCharType="end"/>
    </w:r>
    <w:r>
      <w:rPr>
        <w:color w:val="000000"/>
        <w:sz w:val="16"/>
        <w:szCs w:val="16"/>
      </w:rPr>
      <w:t xml:space="preserve"> / </w:t>
    </w:r>
    <w:r>
      <w:rPr>
        <w:b/>
        <w:color w:val="000000"/>
        <w:sz w:val="16"/>
        <w:szCs w:val="16"/>
      </w:rPr>
      <w:fldChar w:fldCharType="begin"/>
    </w:r>
    <w:r>
      <w:rPr>
        <w:b/>
        <w:color w:val="000000"/>
        <w:sz w:val="16"/>
        <w:szCs w:val="16"/>
      </w:rPr>
      <w:instrText>NUMPAGES</w:instrText>
    </w:r>
    <w:r>
      <w:rPr>
        <w:b/>
        <w:color w:val="000000"/>
        <w:sz w:val="16"/>
        <w:szCs w:val="16"/>
      </w:rPr>
      <w:fldChar w:fldCharType="separate"/>
    </w:r>
    <w:r w:rsidR="00C918B0">
      <w:rPr>
        <w:b/>
        <w:noProof/>
        <w:color w:val="000000"/>
        <w:sz w:val="16"/>
        <w:szCs w:val="16"/>
      </w:rPr>
      <w:t>1</w:t>
    </w:r>
    <w:r>
      <w:rPr>
        <w:b/>
        <w:color w:val="000000"/>
        <w:sz w:val="16"/>
        <w:szCs w:val="16"/>
      </w:rPr>
      <w:fldChar w:fldCharType="end"/>
    </w:r>
  </w:p>
  <w:p w:rsidR="00D961F7" w:rsidRDefault="00D961F7" w14:paraId="5E5D8088" w14:textId="77777777">
    <w:pPr>
      <w:pBdr>
        <w:top w:val="nil"/>
        <w:left w:val="nil"/>
        <w:bottom w:val="nil"/>
        <w:right w:val="nil"/>
        <w:between w:val="nil"/>
      </w:pBdr>
      <w:tabs>
        <w:tab w:val="center" w:pos="4536"/>
        <w:tab w:val="right" w:pos="9072"/>
      </w:tabs>
      <w:spacing w:after="0" w:line="240" w:lineRule="auto"/>
      <w:rPr>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66298" w:rsidRDefault="00A66298" w14:paraId="367AC908" w14:textId="77777777">
      <w:pPr>
        <w:spacing w:after="0" w:line="240" w:lineRule="auto"/>
      </w:pPr>
      <w:r>
        <w:separator/>
      </w:r>
    </w:p>
  </w:footnote>
  <w:footnote w:type="continuationSeparator" w:id="0">
    <w:p w:rsidR="00A66298" w:rsidRDefault="00A66298" w14:paraId="6609FE63"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p w:rsidR="00D961F7" w:rsidRDefault="00D961F7" w14:paraId="7F490B84" w14:textId="77777777">
    <w:pPr>
      <w:widowControl w:val="0"/>
      <w:pBdr>
        <w:top w:val="nil"/>
        <w:left w:val="nil"/>
        <w:bottom w:val="nil"/>
        <w:right w:val="nil"/>
        <w:between w:val="nil"/>
      </w:pBdr>
      <w:spacing w:after="0" w:line="276" w:lineRule="auto"/>
    </w:pPr>
  </w:p>
  <w:tbl>
    <w:tblPr>
      <w:tblStyle w:val="a0"/>
      <w:tblW w:w="10181" w:type="dxa"/>
      <w:tblBorders>
        <w:top w:val="nil"/>
        <w:left w:val="nil"/>
        <w:bottom w:val="nil"/>
        <w:right w:val="nil"/>
        <w:insideH w:val="nil"/>
        <w:insideV w:val="nil"/>
      </w:tblBorders>
      <w:tblLayout w:type="fixed"/>
      <w:tblLook w:val="0400" w:firstRow="0" w:lastRow="0" w:firstColumn="0" w:lastColumn="0" w:noHBand="0" w:noVBand="1"/>
    </w:tblPr>
    <w:tblGrid>
      <w:gridCol w:w="3032"/>
      <w:gridCol w:w="4463"/>
      <w:gridCol w:w="1294"/>
      <w:gridCol w:w="1392"/>
    </w:tblGrid>
    <w:tr w:rsidR="00D961F7" w:rsidTr="2CB83014" w14:paraId="02119954" w14:textId="77777777">
      <w:trPr>
        <w:trHeight w:val="134"/>
      </w:trPr>
      <w:tc>
        <w:tcPr>
          <w:tcW w:w="3032" w:type="dxa"/>
          <w:vMerge w:val="restart"/>
          <w:tcMar/>
        </w:tcPr>
        <w:p w:rsidR="00D961F7" w:rsidRDefault="001D3B8C" w14:paraId="304BB6BF" w14:textId="77777777">
          <w:r>
            <w:rPr>
              <w:noProof/>
            </w:rPr>
            <w:drawing>
              <wp:inline distT="0" distB="0" distL="0" distR="0" wp14:anchorId="780EB981" wp14:editId="67EF7502">
                <wp:extent cx="1818000" cy="450000"/>
                <wp:effectExtent l="0" t="0" r="0" b="0"/>
                <wp:docPr id="1703473335" name="image2.png" descr="Akademik Birimler"/>
                <wp:cNvGraphicFramePr/>
                <a:graphic xmlns:a="http://schemas.openxmlformats.org/drawingml/2006/main">
                  <a:graphicData uri="http://schemas.openxmlformats.org/drawingml/2006/picture">
                    <pic:pic xmlns:pic="http://schemas.openxmlformats.org/drawingml/2006/picture">
                      <pic:nvPicPr>
                        <pic:cNvPr id="0" name="image2.png" descr="Akademik Birimler"/>
                        <pic:cNvPicPr preferRelativeResize="0"/>
                      </pic:nvPicPr>
                      <pic:blipFill>
                        <a:blip r:embed="rId1"/>
                        <a:srcRect/>
                        <a:stretch>
                          <a:fillRect/>
                        </a:stretch>
                      </pic:blipFill>
                      <pic:spPr>
                        <a:xfrm>
                          <a:off x="0" y="0"/>
                          <a:ext cx="1818000" cy="450000"/>
                        </a:xfrm>
                        <a:prstGeom prst="rect">
                          <a:avLst/>
                        </a:prstGeom>
                        <a:ln/>
                      </pic:spPr>
                    </pic:pic>
                  </a:graphicData>
                </a:graphic>
              </wp:inline>
            </w:drawing>
          </w:r>
        </w:p>
      </w:tc>
      <w:tc>
        <w:tcPr>
          <w:tcW w:w="4463" w:type="dxa"/>
          <w:vMerge w:val="restart"/>
          <w:tcBorders>
            <w:right w:val="single" w:color="000000" w:themeColor="text1" w:sz="4" w:space="0"/>
          </w:tcBorders>
          <w:tcMar/>
        </w:tcPr>
        <w:p w:rsidR="00D961F7" w:rsidRDefault="001D3B8C" w14:paraId="63AE9786" w14:textId="77777777">
          <w:pPr>
            <w:jc w:val="center"/>
            <w:rPr>
              <w:b/>
            </w:rPr>
          </w:pPr>
          <w:r>
            <w:rPr>
              <w:b/>
            </w:rPr>
            <w:t>LİSANSÜSTÜ EĞİTİM ENSTİTÜSÜ</w:t>
          </w:r>
        </w:p>
        <w:p w:rsidR="00D961F7" w:rsidRDefault="001D3B8C" w14:paraId="3BF7DD3A" w14:textId="77777777">
          <w:pPr>
            <w:ind w:hanging="2"/>
            <w:jc w:val="center"/>
          </w:pPr>
          <w:r>
            <w:rPr>
              <w:b/>
            </w:rPr>
            <w:t xml:space="preserve">DOKTORA / SANATTA YETERLİK PROGRAMI </w:t>
          </w:r>
        </w:p>
        <w:p w:rsidR="00D961F7" w:rsidRDefault="001D3B8C" w14:paraId="2EEEC2FA" w14:textId="77777777">
          <w:pPr>
            <w:jc w:val="center"/>
            <w:rPr>
              <w:b/>
            </w:rPr>
          </w:pPr>
          <w:r>
            <w:rPr>
              <w:b/>
            </w:rPr>
            <w:t>YETERLİK YAZILI SINAV SORULARI</w:t>
          </w:r>
        </w:p>
      </w:tc>
      <w:tc>
        <w:tcPr>
          <w:tcW w:w="129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D961F7" w:rsidRDefault="001D3B8C" w14:paraId="18BAC08C" w14:textId="77777777">
          <w:pPr>
            <w:ind w:left="-67"/>
            <w:rPr>
              <w:b/>
              <w:sz w:val="16"/>
              <w:szCs w:val="16"/>
            </w:rPr>
          </w:pPr>
          <w:r>
            <w:rPr>
              <w:b/>
              <w:sz w:val="16"/>
              <w:szCs w:val="16"/>
            </w:rPr>
            <w:t>Doküman No:</w:t>
          </w:r>
        </w:p>
      </w:tc>
      <w:tc>
        <w:tcPr>
          <w:tcW w:w="139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D961F7" w:rsidRDefault="001D3B8C" w14:paraId="4F797886" w14:textId="77777777">
          <w:pPr>
            <w:rPr>
              <w:sz w:val="16"/>
              <w:szCs w:val="16"/>
            </w:rPr>
          </w:pPr>
          <w:r>
            <w:rPr>
              <w:sz w:val="16"/>
              <w:szCs w:val="16"/>
            </w:rPr>
            <w:t>LEE-FRM-0016</w:t>
          </w:r>
        </w:p>
      </w:tc>
    </w:tr>
    <w:tr w:rsidR="00D961F7" w:rsidTr="2CB83014" w14:paraId="02C309D9" w14:textId="77777777">
      <w:trPr>
        <w:trHeight w:val="70"/>
      </w:trPr>
      <w:tc>
        <w:tcPr>
          <w:tcW w:w="3032" w:type="dxa"/>
          <w:vMerge/>
          <w:tcMar/>
        </w:tcPr>
        <w:p w:rsidR="00D961F7" w:rsidRDefault="00D961F7" w14:paraId="7833ED86" w14:textId="77777777">
          <w:pPr>
            <w:widowControl w:val="0"/>
            <w:pBdr>
              <w:top w:val="nil"/>
              <w:left w:val="nil"/>
              <w:bottom w:val="nil"/>
              <w:right w:val="nil"/>
              <w:between w:val="nil"/>
            </w:pBdr>
            <w:spacing w:line="276" w:lineRule="auto"/>
            <w:rPr>
              <w:sz w:val="16"/>
              <w:szCs w:val="16"/>
            </w:rPr>
          </w:pPr>
        </w:p>
      </w:tc>
      <w:tc>
        <w:tcPr>
          <w:tcW w:w="4463" w:type="dxa"/>
          <w:vMerge/>
          <w:tcBorders/>
          <w:tcMar/>
        </w:tcPr>
        <w:p w:rsidR="00D961F7" w:rsidRDefault="00D961F7" w14:paraId="7B2C2EDB" w14:textId="77777777">
          <w:pPr>
            <w:widowControl w:val="0"/>
            <w:pBdr>
              <w:top w:val="nil"/>
              <w:left w:val="nil"/>
              <w:bottom w:val="nil"/>
              <w:right w:val="nil"/>
              <w:between w:val="nil"/>
            </w:pBdr>
            <w:spacing w:line="276" w:lineRule="auto"/>
            <w:rPr>
              <w:sz w:val="16"/>
              <w:szCs w:val="16"/>
            </w:rPr>
          </w:pPr>
        </w:p>
      </w:tc>
      <w:tc>
        <w:tcPr>
          <w:tcW w:w="129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D961F7" w:rsidRDefault="001D3B8C" w14:paraId="690E7E2B" w14:textId="77777777">
          <w:pPr>
            <w:ind w:left="-67"/>
            <w:rPr>
              <w:b/>
              <w:sz w:val="16"/>
              <w:szCs w:val="16"/>
            </w:rPr>
          </w:pPr>
          <w:r>
            <w:rPr>
              <w:b/>
              <w:sz w:val="16"/>
              <w:szCs w:val="16"/>
            </w:rPr>
            <w:t>Yayın Tarihi:</w:t>
          </w:r>
        </w:p>
      </w:tc>
      <w:tc>
        <w:tcPr>
          <w:tcW w:w="139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D961F7" w:rsidP="2CB83014" w:rsidRDefault="001D3B8C" w14:paraId="6C0B2623" w14:textId="214BFBCF">
          <w:pPr>
            <w:rPr>
              <w:rFonts w:ascii="Calibri" w:hAnsi="Calibri" w:eastAsia="Calibri" w:cs="Calibri"/>
              <w:b w:val="0"/>
              <w:bCs w:val="0"/>
              <w:i w:val="0"/>
              <w:iCs w:val="0"/>
              <w:caps w:val="0"/>
              <w:smallCaps w:val="0"/>
              <w:noProof w:val="0"/>
              <w:color w:val="000000" w:themeColor="text1" w:themeTint="FF" w:themeShade="FF"/>
              <w:sz w:val="16"/>
              <w:szCs w:val="16"/>
              <w:lang w:val="tr-TR"/>
            </w:rPr>
          </w:pPr>
          <w:r w:rsidRPr="2CB83014" w:rsidR="2CB83014">
            <w:rPr>
              <w:rFonts w:ascii="Calibri" w:hAnsi="Calibri" w:eastAsia="Calibri" w:cs="Calibri"/>
              <w:b w:val="0"/>
              <w:bCs w:val="0"/>
              <w:i w:val="0"/>
              <w:iCs w:val="0"/>
              <w:caps w:val="0"/>
              <w:smallCaps w:val="0"/>
              <w:noProof w:val="0"/>
              <w:color w:val="000000" w:themeColor="text1" w:themeTint="FF" w:themeShade="FF"/>
              <w:sz w:val="16"/>
              <w:szCs w:val="16"/>
              <w:lang w:val="tr-TR"/>
            </w:rPr>
            <w:t>12.03.2025</w:t>
          </w:r>
        </w:p>
      </w:tc>
    </w:tr>
    <w:tr w:rsidR="00D961F7" w:rsidTr="2CB83014" w14:paraId="4F777292" w14:textId="77777777">
      <w:trPr>
        <w:trHeight w:val="142"/>
      </w:trPr>
      <w:tc>
        <w:tcPr>
          <w:tcW w:w="3032" w:type="dxa"/>
          <w:vMerge/>
          <w:tcMar/>
        </w:tcPr>
        <w:p w:rsidR="00D961F7" w:rsidRDefault="00D961F7" w14:paraId="0F5D8A80" w14:textId="77777777">
          <w:pPr>
            <w:widowControl w:val="0"/>
            <w:pBdr>
              <w:top w:val="nil"/>
              <w:left w:val="nil"/>
              <w:bottom w:val="nil"/>
              <w:right w:val="nil"/>
              <w:between w:val="nil"/>
            </w:pBdr>
            <w:spacing w:line="276" w:lineRule="auto"/>
            <w:rPr>
              <w:sz w:val="16"/>
              <w:szCs w:val="16"/>
            </w:rPr>
          </w:pPr>
        </w:p>
      </w:tc>
      <w:tc>
        <w:tcPr>
          <w:tcW w:w="4463" w:type="dxa"/>
          <w:vMerge/>
          <w:tcBorders/>
          <w:tcMar/>
        </w:tcPr>
        <w:p w:rsidR="00D961F7" w:rsidRDefault="00D961F7" w14:paraId="1296FA9D" w14:textId="77777777">
          <w:pPr>
            <w:widowControl w:val="0"/>
            <w:pBdr>
              <w:top w:val="nil"/>
              <w:left w:val="nil"/>
              <w:bottom w:val="nil"/>
              <w:right w:val="nil"/>
              <w:between w:val="nil"/>
            </w:pBdr>
            <w:spacing w:line="276" w:lineRule="auto"/>
            <w:rPr>
              <w:sz w:val="16"/>
              <w:szCs w:val="16"/>
            </w:rPr>
          </w:pPr>
        </w:p>
      </w:tc>
      <w:tc>
        <w:tcPr>
          <w:tcW w:w="129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D961F7" w:rsidRDefault="001D3B8C" w14:paraId="451926A9" w14:textId="77777777">
          <w:pPr>
            <w:ind w:left="-67"/>
            <w:rPr>
              <w:b/>
              <w:sz w:val="16"/>
              <w:szCs w:val="16"/>
            </w:rPr>
          </w:pPr>
          <w:r>
            <w:rPr>
              <w:b/>
              <w:sz w:val="16"/>
              <w:szCs w:val="16"/>
            </w:rPr>
            <w:t>Revizyon Tarihi:</w:t>
          </w:r>
        </w:p>
      </w:tc>
      <w:tc>
        <w:tcPr>
          <w:tcW w:w="139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D961F7" w:rsidRDefault="001D3B8C" w14:paraId="70ED0220" w14:textId="77777777">
          <w:pPr>
            <w:rPr>
              <w:sz w:val="16"/>
              <w:szCs w:val="16"/>
            </w:rPr>
          </w:pPr>
          <w:r>
            <w:rPr>
              <w:sz w:val="16"/>
              <w:szCs w:val="16"/>
            </w:rPr>
            <w:t>-</w:t>
          </w:r>
        </w:p>
      </w:tc>
    </w:tr>
    <w:tr w:rsidR="00D961F7" w:rsidTr="2CB83014" w14:paraId="5DFB0E0D" w14:textId="77777777">
      <w:trPr>
        <w:trHeight w:val="70"/>
      </w:trPr>
      <w:tc>
        <w:tcPr>
          <w:tcW w:w="3032" w:type="dxa"/>
          <w:vMerge/>
          <w:tcMar/>
        </w:tcPr>
        <w:p w:rsidR="00D961F7" w:rsidRDefault="00D961F7" w14:paraId="34732913" w14:textId="77777777">
          <w:pPr>
            <w:widowControl w:val="0"/>
            <w:pBdr>
              <w:top w:val="nil"/>
              <w:left w:val="nil"/>
              <w:bottom w:val="nil"/>
              <w:right w:val="nil"/>
              <w:between w:val="nil"/>
            </w:pBdr>
            <w:spacing w:line="276" w:lineRule="auto"/>
            <w:rPr>
              <w:sz w:val="16"/>
              <w:szCs w:val="16"/>
            </w:rPr>
          </w:pPr>
        </w:p>
      </w:tc>
      <w:tc>
        <w:tcPr>
          <w:tcW w:w="4463" w:type="dxa"/>
          <w:vMerge/>
          <w:tcBorders/>
          <w:tcMar/>
        </w:tcPr>
        <w:p w:rsidR="00D961F7" w:rsidRDefault="00D961F7" w14:paraId="40FB962B" w14:textId="77777777">
          <w:pPr>
            <w:widowControl w:val="0"/>
            <w:pBdr>
              <w:top w:val="nil"/>
              <w:left w:val="nil"/>
              <w:bottom w:val="nil"/>
              <w:right w:val="nil"/>
              <w:between w:val="nil"/>
            </w:pBdr>
            <w:spacing w:line="276" w:lineRule="auto"/>
            <w:rPr>
              <w:sz w:val="16"/>
              <w:szCs w:val="16"/>
            </w:rPr>
          </w:pPr>
        </w:p>
      </w:tc>
      <w:tc>
        <w:tcPr>
          <w:tcW w:w="129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D961F7" w:rsidRDefault="001D3B8C" w14:paraId="0EBCC86A" w14:textId="77777777">
          <w:pPr>
            <w:ind w:left="-67"/>
            <w:rPr>
              <w:b/>
              <w:sz w:val="16"/>
              <w:szCs w:val="16"/>
            </w:rPr>
          </w:pPr>
          <w:r>
            <w:rPr>
              <w:b/>
              <w:sz w:val="16"/>
              <w:szCs w:val="16"/>
            </w:rPr>
            <w:t>Revizyon No:</w:t>
          </w:r>
        </w:p>
      </w:tc>
      <w:tc>
        <w:tcPr>
          <w:tcW w:w="139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D961F7" w:rsidRDefault="001D3B8C" w14:paraId="7B614759" w14:textId="77777777">
          <w:pPr>
            <w:rPr>
              <w:sz w:val="16"/>
              <w:szCs w:val="16"/>
            </w:rPr>
          </w:pPr>
          <w:r>
            <w:rPr>
              <w:sz w:val="16"/>
              <w:szCs w:val="16"/>
            </w:rPr>
            <w:t>-</w:t>
          </w:r>
        </w:p>
      </w:tc>
    </w:tr>
  </w:tbl>
  <w:p w:rsidR="00D961F7" w:rsidRDefault="00D961F7" w14:paraId="0356F825" w14:textId="77777777">
    <w:pPr>
      <w:pBdr>
        <w:top w:val="nil"/>
        <w:left w:val="nil"/>
        <w:bottom w:val="nil"/>
        <w:right w:val="nil"/>
        <w:between w:val="nil"/>
      </w:pBdr>
      <w:tabs>
        <w:tab w:val="center" w:pos="4536"/>
        <w:tab w:val="right" w:pos="9072"/>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2F604A"/>
    <w:multiLevelType w:val="multilevel"/>
    <w:tmpl w:val="63F63654"/>
    <w:lvl w:ilvl="0">
      <w:start w:val="1"/>
      <w:numFmt w:val="decimal"/>
      <w:lvlText w:val="%1) "/>
      <w:lvlJc w:val="left"/>
      <w:pPr>
        <w:ind w:left="720" w:hanging="360"/>
      </w:pPr>
      <w:rPr>
        <w:rFonts w:ascii="Times New Roman" w:hAnsi="Times New Roman" w:eastAsia="Times New Roman" w:cs="Times New Roman"/>
        <w:b/>
        <w:i w:val="0"/>
        <w:color w:val="000000"/>
        <w:sz w:val="20"/>
        <w:szCs w:val="2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2E936F9C"/>
    <w:multiLevelType w:val="hybridMultilevel"/>
    <w:tmpl w:val="0442A558"/>
    <w:lvl w:ilvl="0" w:tplc="8578E88C">
      <w:numFmt w:val="bullet"/>
      <w:lvlText w:val=""/>
      <w:lvlJc w:val="left"/>
      <w:pPr>
        <w:ind w:left="720" w:hanging="360"/>
      </w:pPr>
      <w:rPr>
        <w:rFonts w:hint="default" w:ascii="Symbol" w:hAnsi="Symbol" w:eastAsia="Calibri" w:cs="Calibri"/>
      </w:rPr>
    </w:lvl>
    <w:lvl w:ilvl="1" w:tplc="041F0003" w:tentative="1">
      <w:start w:val="1"/>
      <w:numFmt w:val="bullet"/>
      <w:lvlText w:val="o"/>
      <w:lvlJc w:val="left"/>
      <w:pPr>
        <w:ind w:left="1440" w:hanging="360"/>
      </w:pPr>
      <w:rPr>
        <w:rFonts w:hint="default" w:ascii="Courier New" w:hAnsi="Courier New" w:cs="Courier New"/>
      </w:rPr>
    </w:lvl>
    <w:lvl w:ilvl="2" w:tplc="041F0005" w:tentative="1">
      <w:start w:val="1"/>
      <w:numFmt w:val="bullet"/>
      <w:lvlText w:val=""/>
      <w:lvlJc w:val="left"/>
      <w:pPr>
        <w:ind w:left="2160" w:hanging="360"/>
      </w:pPr>
      <w:rPr>
        <w:rFonts w:hint="default" w:ascii="Wingdings" w:hAnsi="Wingdings"/>
      </w:rPr>
    </w:lvl>
    <w:lvl w:ilvl="3" w:tplc="041F0001" w:tentative="1">
      <w:start w:val="1"/>
      <w:numFmt w:val="bullet"/>
      <w:lvlText w:val=""/>
      <w:lvlJc w:val="left"/>
      <w:pPr>
        <w:ind w:left="2880" w:hanging="360"/>
      </w:pPr>
      <w:rPr>
        <w:rFonts w:hint="default" w:ascii="Symbol" w:hAnsi="Symbol"/>
      </w:rPr>
    </w:lvl>
    <w:lvl w:ilvl="4" w:tplc="041F0003" w:tentative="1">
      <w:start w:val="1"/>
      <w:numFmt w:val="bullet"/>
      <w:lvlText w:val="o"/>
      <w:lvlJc w:val="left"/>
      <w:pPr>
        <w:ind w:left="3600" w:hanging="360"/>
      </w:pPr>
      <w:rPr>
        <w:rFonts w:hint="default" w:ascii="Courier New" w:hAnsi="Courier New" w:cs="Courier New"/>
      </w:rPr>
    </w:lvl>
    <w:lvl w:ilvl="5" w:tplc="041F0005" w:tentative="1">
      <w:start w:val="1"/>
      <w:numFmt w:val="bullet"/>
      <w:lvlText w:val=""/>
      <w:lvlJc w:val="left"/>
      <w:pPr>
        <w:ind w:left="4320" w:hanging="360"/>
      </w:pPr>
      <w:rPr>
        <w:rFonts w:hint="default" w:ascii="Wingdings" w:hAnsi="Wingdings"/>
      </w:rPr>
    </w:lvl>
    <w:lvl w:ilvl="6" w:tplc="041F0001" w:tentative="1">
      <w:start w:val="1"/>
      <w:numFmt w:val="bullet"/>
      <w:lvlText w:val=""/>
      <w:lvlJc w:val="left"/>
      <w:pPr>
        <w:ind w:left="5040" w:hanging="360"/>
      </w:pPr>
      <w:rPr>
        <w:rFonts w:hint="default" w:ascii="Symbol" w:hAnsi="Symbol"/>
      </w:rPr>
    </w:lvl>
    <w:lvl w:ilvl="7" w:tplc="041F0003" w:tentative="1">
      <w:start w:val="1"/>
      <w:numFmt w:val="bullet"/>
      <w:lvlText w:val="o"/>
      <w:lvlJc w:val="left"/>
      <w:pPr>
        <w:ind w:left="5760" w:hanging="360"/>
      </w:pPr>
      <w:rPr>
        <w:rFonts w:hint="default" w:ascii="Courier New" w:hAnsi="Courier New" w:cs="Courier New"/>
      </w:rPr>
    </w:lvl>
    <w:lvl w:ilvl="8" w:tplc="041F0005" w:tentative="1">
      <w:start w:val="1"/>
      <w:numFmt w:val="bullet"/>
      <w:lvlText w:val=""/>
      <w:lvlJc w:val="left"/>
      <w:pPr>
        <w:ind w:left="6480" w:hanging="360"/>
      </w:pPr>
      <w:rPr>
        <w:rFonts w:hint="default" w:ascii="Wingdings" w:hAnsi="Wingdings"/>
      </w:rPr>
    </w:lvl>
  </w:abstractNum>
  <w:num w:numId="1" w16cid:durableId="1102064688">
    <w:abstractNumId w:val="0"/>
  </w:num>
  <w:num w:numId="2" w16cid:durableId="1458140104">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55"/>
  <w:trackRevisions w:val="fals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1F7"/>
    <w:rsid w:val="000D4E43"/>
    <w:rsid w:val="001D3B8C"/>
    <w:rsid w:val="002D511D"/>
    <w:rsid w:val="003424DA"/>
    <w:rsid w:val="00813A41"/>
    <w:rsid w:val="00A66298"/>
    <w:rsid w:val="00BD0728"/>
    <w:rsid w:val="00C918B0"/>
    <w:rsid w:val="00D961F7"/>
    <w:rsid w:val="00F7291D"/>
    <w:rsid w:val="2CB8301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380C6"/>
  <w15:docId w15:val="{650E4CD8-3664-4585-A6AA-838CA908D38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Calibri" w:hAnsi="Calibri" w:eastAsia="Calibri" w:cs="Calibr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D63E0"/>
  </w:style>
  <w:style w:type="paragraph" w:styleId="Heading1">
    <w:name w:val="heading 1"/>
    <w:basedOn w:val="Normal"/>
    <w:link w:val="Heading1Char"/>
    <w:uiPriority w:val="9"/>
    <w:qFormat/>
    <w:rsid w:val="00555EAE"/>
    <w:pPr>
      <w:widowControl w:val="0"/>
      <w:autoSpaceDE w:val="0"/>
      <w:autoSpaceDN w:val="0"/>
      <w:spacing w:after="0" w:line="240" w:lineRule="auto"/>
      <w:ind w:left="398" w:hanging="284"/>
      <w:outlineLvl w:val="0"/>
    </w:pPr>
    <w:rPr>
      <w:rFonts w:ascii="Times New Roman" w:hAnsi="Times New Roman" w:eastAsia="Times New Roman" w:cs="Times New Roman"/>
      <w:b/>
      <w:bCs/>
    </w:rPr>
  </w:style>
  <w:style w:type="paragraph" w:styleId="Heading2">
    <w:name w:val="heading 2"/>
    <w:basedOn w:val="Normal"/>
    <w:link w:val="Heading2Char"/>
    <w:uiPriority w:val="9"/>
    <w:semiHidden/>
    <w:unhideWhenUsed/>
    <w:qFormat/>
    <w:rsid w:val="00555EAE"/>
    <w:pPr>
      <w:widowControl w:val="0"/>
      <w:autoSpaceDE w:val="0"/>
      <w:autoSpaceDN w:val="0"/>
      <w:spacing w:after="0" w:line="240" w:lineRule="auto"/>
      <w:ind w:left="539" w:hanging="436"/>
      <w:outlineLvl w:val="1"/>
    </w:pPr>
    <w:rPr>
      <w:rFonts w:ascii="Times New Roman" w:hAnsi="Times New Roman" w:eastAsia="Times New Roman" w:cs="Times New Roman"/>
      <w:b/>
      <w:bCs/>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rsid w:val="00150617"/>
    <w:pPr>
      <w:keepNext/>
      <w:keepLines/>
      <w:spacing w:before="40" w:after="0"/>
      <w:outlineLvl w:val="3"/>
    </w:pPr>
    <w:rPr>
      <w:rFonts w:asciiTheme="majorHAnsi" w:hAnsiTheme="majorHAnsi" w:eastAsiaTheme="majorEastAsia" w:cstheme="majorBidi"/>
      <w:i/>
      <w:iCs/>
      <w:color w:val="2E74B5" w:themeColor="accent1" w:themeShade="BF"/>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Normal1" w:customStyle="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FA678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1E174C"/>
    <w:pPr>
      <w:tabs>
        <w:tab w:val="center" w:pos="4536"/>
        <w:tab w:val="right" w:pos="9072"/>
      </w:tabs>
      <w:spacing w:after="0" w:line="240" w:lineRule="auto"/>
    </w:pPr>
  </w:style>
  <w:style w:type="character" w:styleId="HeaderChar" w:customStyle="1">
    <w:name w:val="Header Char"/>
    <w:basedOn w:val="DefaultParagraphFont"/>
    <w:link w:val="Header"/>
    <w:uiPriority w:val="99"/>
    <w:rsid w:val="001E174C"/>
  </w:style>
  <w:style w:type="paragraph" w:styleId="Footer">
    <w:name w:val="footer"/>
    <w:basedOn w:val="Normal"/>
    <w:link w:val="FooterChar"/>
    <w:uiPriority w:val="99"/>
    <w:unhideWhenUsed/>
    <w:rsid w:val="001E174C"/>
    <w:pPr>
      <w:tabs>
        <w:tab w:val="center" w:pos="4536"/>
        <w:tab w:val="right" w:pos="9072"/>
      </w:tabs>
      <w:spacing w:after="0" w:line="240" w:lineRule="auto"/>
    </w:pPr>
  </w:style>
  <w:style w:type="character" w:styleId="FooterChar" w:customStyle="1">
    <w:name w:val="Footer Char"/>
    <w:basedOn w:val="DefaultParagraphFont"/>
    <w:link w:val="Footer"/>
    <w:uiPriority w:val="99"/>
    <w:rsid w:val="001E174C"/>
  </w:style>
  <w:style w:type="character" w:styleId="Heading1Char" w:customStyle="1">
    <w:name w:val="Heading 1 Char"/>
    <w:basedOn w:val="DefaultParagraphFont"/>
    <w:link w:val="Heading1"/>
    <w:uiPriority w:val="9"/>
    <w:rsid w:val="00555EAE"/>
    <w:rPr>
      <w:rFonts w:ascii="Times New Roman" w:hAnsi="Times New Roman" w:eastAsia="Times New Roman" w:cs="Times New Roman"/>
      <w:b/>
      <w:bCs/>
    </w:rPr>
  </w:style>
  <w:style w:type="character" w:styleId="Heading2Char" w:customStyle="1">
    <w:name w:val="Heading 2 Char"/>
    <w:basedOn w:val="DefaultParagraphFont"/>
    <w:link w:val="Heading2"/>
    <w:uiPriority w:val="9"/>
    <w:rsid w:val="00555EAE"/>
    <w:rPr>
      <w:rFonts w:ascii="Times New Roman" w:hAnsi="Times New Roman" w:eastAsia="Times New Roman" w:cs="Times New Roman"/>
      <w:b/>
      <w:bCs/>
    </w:rPr>
  </w:style>
  <w:style w:type="table" w:styleId="TableNormal10" w:customStyle="1">
    <w:name w:val="Table Normal10"/>
    <w:uiPriority w:val="2"/>
    <w:semiHidden/>
    <w:unhideWhenUsed/>
    <w:qFormat/>
    <w:rsid w:val="00555EA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BodyText">
    <w:name w:val="Body Text"/>
    <w:basedOn w:val="Normal"/>
    <w:link w:val="BodyTextChar"/>
    <w:uiPriority w:val="1"/>
    <w:qFormat/>
    <w:rsid w:val="00555EAE"/>
    <w:pPr>
      <w:widowControl w:val="0"/>
      <w:autoSpaceDE w:val="0"/>
      <w:autoSpaceDN w:val="0"/>
      <w:spacing w:after="0" w:line="240" w:lineRule="auto"/>
    </w:pPr>
    <w:rPr>
      <w:rFonts w:ascii="Times New Roman" w:hAnsi="Times New Roman" w:eastAsia="Times New Roman" w:cs="Times New Roman"/>
    </w:rPr>
  </w:style>
  <w:style w:type="character" w:styleId="BodyTextChar" w:customStyle="1">
    <w:name w:val="Body Text Char"/>
    <w:basedOn w:val="DefaultParagraphFont"/>
    <w:link w:val="BodyText"/>
    <w:uiPriority w:val="1"/>
    <w:rsid w:val="00555EAE"/>
    <w:rPr>
      <w:rFonts w:ascii="Times New Roman" w:hAnsi="Times New Roman" w:eastAsia="Times New Roman" w:cs="Times New Roman"/>
    </w:rPr>
  </w:style>
  <w:style w:type="paragraph" w:styleId="ListParagraph">
    <w:name w:val="List Paragraph"/>
    <w:basedOn w:val="Normal"/>
    <w:uiPriority w:val="1"/>
    <w:qFormat/>
    <w:rsid w:val="00555EAE"/>
    <w:pPr>
      <w:widowControl w:val="0"/>
      <w:autoSpaceDE w:val="0"/>
      <w:autoSpaceDN w:val="0"/>
      <w:spacing w:after="0" w:line="240" w:lineRule="auto"/>
      <w:ind w:left="539" w:hanging="436"/>
    </w:pPr>
    <w:rPr>
      <w:rFonts w:ascii="Times New Roman" w:hAnsi="Times New Roman" w:eastAsia="Times New Roman" w:cs="Times New Roman"/>
    </w:rPr>
  </w:style>
  <w:style w:type="paragraph" w:styleId="TableParagraph" w:customStyle="1">
    <w:name w:val="Table Paragraph"/>
    <w:basedOn w:val="Normal"/>
    <w:uiPriority w:val="1"/>
    <w:qFormat/>
    <w:rsid w:val="00555EAE"/>
    <w:pPr>
      <w:widowControl w:val="0"/>
      <w:autoSpaceDE w:val="0"/>
      <w:autoSpaceDN w:val="0"/>
      <w:spacing w:after="0" w:line="233" w:lineRule="exact"/>
    </w:pPr>
    <w:rPr>
      <w:rFonts w:ascii="Times New Roman" w:hAnsi="Times New Roman" w:eastAsia="Times New Roman" w:cs="Times New Roman"/>
    </w:rPr>
  </w:style>
  <w:style w:type="character" w:styleId="Hyperlink">
    <w:name w:val="Hyperlink"/>
    <w:basedOn w:val="DefaultParagraphFont"/>
    <w:uiPriority w:val="99"/>
    <w:unhideWhenUsed/>
    <w:rsid w:val="00555EAE"/>
    <w:rPr>
      <w:color w:val="0563C1" w:themeColor="hyperlink"/>
      <w:u w:val="single"/>
    </w:rPr>
  </w:style>
  <w:style w:type="character" w:styleId="UnresolvedMention1" w:customStyle="1">
    <w:name w:val="Unresolved Mention1"/>
    <w:basedOn w:val="DefaultParagraphFont"/>
    <w:uiPriority w:val="99"/>
    <w:semiHidden/>
    <w:unhideWhenUsed/>
    <w:rsid w:val="00555EAE"/>
    <w:rPr>
      <w:color w:val="605E5C"/>
      <w:shd w:val="clear" w:color="auto" w:fill="E1DFDD"/>
    </w:rPr>
  </w:style>
  <w:style w:type="paragraph" w:styleId="Revision">
    <w:name w:val="Revision"/>
    <w:hidden/>
    <w:uiPriority w:val="99"/>
    <w:semiHidden/>
    <w:rsid w:val="00414645"/>
    <w:pPr>
      <w:spacing w:after="0" w:line="240" w:lineRule="auto"/>
    </w:pPr>
  </w:style>
  <w:style w:type="table" w:styleId="PlainTable2">
    <w:name w:val="Plain Table 2"/>
    <w:basedOn w:val="TableNormal"/>
    <w:uiPriority w:val="42"/>
    <w:rsid w:val="006B3E6A"/>
    <w:pPr>
      <w:spacing w:after="0" w:line="240" w:lineRule="auto"/>
    </w:pPr>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themeTint="80" w:sz="4" w:space="0"/>
        </w:tcBorders>
      </w:tcPr>
    </w:tblStylePr>
    <w:tblStylePr w:type="lastRow">
      <w:rPr>
        <w:b/>
        <w:bCs/>
      </w:rPr>
      <w:tblPr/>
      <w:tcPr>
        <w:tcBorders>
          <w:top w:val="single" w:color="7F7F7F" w:themeColor="text1" w:themeTint="80" w:sz="4" w:space="0"/>
        </w:tcBorders>
      </w:tcPr>
    </w:tblStylePr>
    <w:tblStylePr w:type="firstCol">
      <w:rPr>
        <w:b/>
        <w:bCs/>
      </w:rPr>
    </w:tblStylePr>
    <w:tblStylePr w:type="lastCol">
      <w:rPr>
        <w:b/>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character" w:styleId="Heading4Char" w:customStyle="1">
    <w:name w:val="Heading 4 Char"/>
    <w:basedOn w:val="DefaultParagraphFont"/>
    <w:link w:val="Heading4"/>
    <w:uiPriority w:val="9"/>
    <w:semiHidden/>
    <w:rsid w:val="00150617"/>
    <w:rPr>
      <w:rFonts w:asciiTheme="majorHAnsi" w:hAnsiTheme="majorHAnsi" w:eastAsiaTheme="majorEastAsia" w:cstheme="majorBidi"/>
      <w:i/>
      <w:iCs/>
      <w:color w:val="2E74B5" w:themeColor="accent1" w:themeShade="BF"/>
    </w:rPr>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table" w:styleId="a" w:customStyle="1">
    <w:basedOn w:val="TableNormal"/>
    <w:tblPr>
      <w:tblStyleRowBandSize w:val="1"/>
      <w:tblStyleColBandSize w:val="1"/>
      <w:tblCellMar>
        <w:left w:w="115" w:type="dxa"/>
        <w:right w:w="115" w:type="dxa"/>
      </w:tblCellMar>
    </w:tblPr>
  </w:style>
  <w:style w:type="table" w:styleId="a0" w:customStyle="1">
    <w:basedOn w:val="TableNormal"/>
    <w:pPr>
      <w:spacing w:after="0" w:line="240" w:lineRule="auto"/>
    </w:pPr>
    <w:tblPr>
      <w:tblStyleRowBandSize w:val="1"/>
      <w:tblStyleColBandSize w:val="1"/>
      <w:tblCellMar>
        <w:left w:w="85" w:type="dxa"/>
        <w:right w:w="8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d469739-6027-4439-930f-4b066de74c23" xsi:nil="true"/>
    <lcf76f155ced4ddcb4097134ff3c332f xmlns="7c979a16-32cc-450b-bcd2-255d6637c794">
      <Terms xmlns="http://schemas.microsoft.com/office/infopath/2007/PartnerControls"/>
    </lcf76f155ced4ddcb4097134ff3c332f>
  </documentManagement>
</p:properties>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sJwHjJXUTJKyljpZ8v2iahZYMQ==">CgMxLjA4AHIhMVNSYlZFM0F2Nlg1U0kxV1RWMWVldXVORHNOVE9FajdN</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Belge" ma:contentTypeID="0x01010008F017ABA2A0F94C9B0E66F1523D45D4" ma:contentTypeVersion="11" ma:contentTypeDescription="Yeni belge oluşturun." ma:contentTypeScope="" ma:versionID="859620ec41fd5a974e9c2fefa5170c60">
  <xsd:schema xmlns:xsd="http://www.w3.org/2001/XMLSchema" xmlns:xs="http://www.w3.org/2001/XMLSchema" xmlns:p="http://schemas.microsoft.com/office/2006/metadata/properties" xmlns:ns2="7c979a16-32cc-450b-bcd2-255d6637c794" xmlns:ns3="4d469739-6027-4439-930f-4b066de74c23" targetNamespace="http://schemas.microsoft.com/office/2006/metadata/properties" ma:root="true" ma:fieldsID="0c105edeb9e3abde3268bf2b1dded6f9" ns2:_="" ns3:_="">
    <xsd:import namespace="7c979a16-32cc-450b-bcd2-255d6637c794"/>
    <xsd:import namespace="4d469739-6027-4439-930f-4b066de74c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979a16-32cc-450b-bcd2-255d6637c7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Resim Etiketleri" ma:readOnly="false" ma:fieldId="{5cf76f15-5ced-4ddc-b409-7134ff3c332f}" ma:taxonomyMulti="true" ma:sspId="c5c63122-dd6b-4e68-aa13-75e7e88dbf6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469739-6027-4439-930f-4b066de74c2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3e543a2-81cd-4448-9ecb-7a0618e52a91}" ma:internalName="TaxCatchAll" ma:showField="CatchAllData" ma:web="4d469739-6027-4439-930f-4b066de74c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813100-AB68-4530-B68F-7C4680397282}">
  <ds:schemaRefs>
    <ds:schemaRef ds:uri="http://schemas.microsoft.com/sharepoint/v3/contenttype/forms"/>
  </ds:schemaRefs>
</ds:datastoreItem>
</file>

<file path=customXml/itemProps2.xml><?xml version="1.0" encoding="utf-8"?>
<ds:datastoreItem xmlns:ds="http://schemas.openxmlformats.org/officeDocument/2006/customXml" ds:itemID="{11F853BD-710A-4DC3-9C64-0106B73C7B1E}">
  <ds:schemaRefs>
    <ds:schemaRef ds:uri="http://schemas.microsoft.com/office/2006/metadata/properties"/>
    <ds:schemaRef ds:uri="http://schemas.microsoft.com/office/infopath/2007/PartnerControls"/>
    <ds:schemaRef ds:uri="0e75f84f-cbe0-44cb-8bb9-be4fe2ab3c62"/>
    <ds:schemaRef ds:uri="e2514413-682a-4be5-9a41-ea83cf60646f"/>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3DA98A42-17E6-4889-BB04-D879260C211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Emel CANTÜRK AKYILDIZ</cp:lastModifiedBy>
  <cp:revision>8</cp:revision>
  <dcterms:created xsi:type="dcterms:W3CDTF">2024-12-17T12:51:00Z</dcterms:created>
  <dcterms:modified xsi:type="dcterms:W3CDTF">2025-03-14T17:27:29Z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0x01010008F017ABA2A0F94C9B0E66F1523D45D4</vt:lpwstr>
  </property>
</Properties>
</file>